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9E" w:rsidRDefault="00376D9E" w:rsidP="00376D9E">
      <w:pPr>
        <w:jc w:val="center"/>
      </w:pPr>
      <w:r>
        <w:rPr>
          <w:noProof/>
          <w:lang w:eastAsia="ru-RU"/>
        </w:rPr>
        <w:drawing>
          <wp:inline distT="0" distB="0" distL="0" distR="0" wp14:anchorId="3C4D1F3A" wp14:editId="75B3BE79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D9E" w:rsidRPr="00376D9E" w:rsidRDefault="00376D9E" w:rsidP="00376D9E">
      <w:pPr>
        <w:pStyle w:val="a6"/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376D9E" w:rsidRPr="00376D9E" w:rsidRDefault="00376D9E" w:rsidP="00376D9E">
      <w:pPr>
        <w:pStyle w:val="a6"/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МО «БУЙНАКСКИЙ РАЙОН»</w:t>
      </w:r>
    </w:p>
    <w:p w:rsidR="00376D9E" w:rsidRPr="00376D9E" w:rsidRDefault="00376D9E" w:rsidP="00376D9E">
      <w:pPr>
        <w:pStyle w:val="a6"/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376D9E" w:rsidRPr="00376D9E" w:rsidRDefault="00376D9E" w:rsidP="00376D9E">
      <w:pPr>
        <w:pStyle w:val="a6"/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376D9E" w:rsidRPr="00376D9E" w:rsidRDefault="00376D9E" w:rsidP="00376D9E">
      <w:pPr>
        <w:pStyle w:val="a6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376D9E">
        <w:rPr>
          <w:rFonts w:asciiTheme="majorHAnsi" w:hAnsiTheme="majorHAnsi"/>
          <w:b/>
        </w:rPr>
        <w:t>Е</w:t>
      </w:r>
      <w:proofErr w:type="gramEnd"/>
      <w:r w:rsidRPr="00376D9E">
        <w:rPr>
          <w:rFonts w:asciiTheme="majorHAnsi" w:hAnsiTheme="majorHAnsi"/>
          <w:b/>
        </w:rPr>
        <w:t>-</w:t>
      </w:r>
      <w:r w:rsidRPr="00376D9E">
        <w:rPr>
          <w:rFonts w:asciiTheme="majorHAnsi" w:hAnsiTheme="majorHAnsi"/>
          <w:b/>
          <w:lang w:val="en-US"/>
        </w:rPr>
        <w:t>mail</w:t>
      </w:r>
      <w:r w:rsidRPr="00376D9E">
        <w:rPr>
          <w:rFonts w:asciiTheme="majorHAnsi" w:hAnsiTheme="majorHAnsi"/>
          <w:b/>
        </w:rPr>
        <w:t xml:space="preserve">: </w:t>
      </w:r>
      <w:hyperlink r:id="rId6" w:history="1">
        <w:r w:rsidRPr="00376D9E">
          <w:rPr>
            <w:rStyle w:val="a7"/>
            <w:rFonts w:asciiTheme="majorHAnsi" w:hAnsiTheme="majorHAnsi"/>
            <w:b/>
            <w:lang w:val="en-US"/>
          </w:rPr>
          <w:t>vk</w:t>
        </w:r>
        <w:r w:rsidRPr="00376D9E">
          <w:rPr>
            <w:rStyle w:val="a7"/>
            <w:rFonts w:asciiTheme="majorHAnsi" w:hAnsiTheme="majorHAnsi"/>
            <w:b/>
          </w:rPr>
          <w:t>29051@</w:t>
        </w:r>
        <w:r w:rsidRPr="00376D9E">
          <w:rPr>
            <w:rStyle w:val="a7"/>
            <w:rFonts w:asciiTheme="majorHAnsi" w:hAnsiTheme="majorHAnsi"/>
            <w:b/>
            <w:lang w:val="en-US"/>
          </w:rPr>
          <w:t>bk</w:t>
        </w:r>
        <w:r w:rsidRPr="00376D9E">
          <w:rPr>
            <w:rStyle w:val="a7"/>
            <w:rFonts w:asciiTheme="majorHAnsi" w:hAnsiTheme="majorHAnsi"/>
            <w:b/>
          </w:rPr>
          <w:t>.</w:t>
        </w:r>
        <w:r w:rsidRPr="00376D9E">
          <w:rPr>
            <w:rStyle w:val="a7"/>
            <w:rFonts w:asciiTheme="majorHAnsi" w:hAnsiTheme="majorHAnsi"/>
            <w:b/>
            <w:lang w:val="en-US"/>
          </w:rPr>
          <w:t>ru</w:t>
        </w:r>
      </w:hyperlink>
      <w:r w:rsidRPr="00376D9E">
        <w:rPr>
          <w:rFonts w:asciiTheme="majorHAnsi" w:hAnsiTheme="majorHAnsi"/>
          <w:b/>
        </w:rPr>
        <w:t>, адрес сайта:</w:t>
      </w:r>
      <w:r w:rsidRPr="00376D9E">
        <w:rPr>
          <w:b/>
        </w:rPr>
        <w:t xml:space="preserve"> </w:t>
      </w:r>
      <w:r w:rsidRPr="00376D9E">
        <w:rPr>
          <w:rFonts w:asciiTheme="majorHAnsi" w:hAnsiTheme="majorHAnsi"/>
          <w:b/>
          <w:color w:val="00B0F0"/>
          <w:u w:val="single"/>
        </w:rPr>
        <w:t>http://v-kaza.dagestanschool.ru/</w:t>
      </w:r>
    </w:p>
    <w:p w:rsidR="00376D9E" w:rsidRPr="00376D9E" w:rsidRDefault="00376D9E" w:rsidP="00376D9E">
      <w:pPr>
        <w:pStyle w:val="a6"/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ИНН    0507019915    ОГРН   1070507004160</w:t>
      </w:r>
    </w:p>
    <w:p w:rsidR="00376D9E" w:rsidRPr="00376D9E" w:rsidRDefault="00376D9E" w:rsidP="00376D9E">
      <w:pPr>
        <w:pStyle w:val="a6"/>
        <w:tabs>
          <w:tab w:val="left" w:pos="4410"/>
        </w:tabs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«_______» _________________20_____г.</w:t>
      </w:r>
    </w:p>
    <w:p w:rsidR="00376D9E" w:rsidRPr="00376D9E" w:rsidRDefault="00376D9E" w:rsidP="00376D9E">
      <w:pPr>
        <w:pStyle w:val="a6"/>
        <w:tabs>
          <w:tab w:val="left" w:pos="4410"/>
        </w:tabs>
        <w:jc w:val="center"/>
        <w:rPr>
          <w:rFonts w:asciiTheme="majorHAnsi" w:hAnsiTheme="majorHAnsi"/>
          <w:b/>
        </w:rPr>
      </w:pPr>
      <w:r w:rsidRPr="00376D9E">
        <w:rPr>
          <w:rFonts w:asciiTheme="majorHAnsi" w:hAnsiTheme="majorHAnsi"/>
          <w:b/>
        </w:rPr>
        <w:t>№____________</w:t>
      </w:r>
    </w:p>
    <w:p w:rsidR="00400F48" w:rsidRPr="00376D9E" w:rsidRDefault="00400F48">
      <w:pPr>
        <w:rPr>
          <w:b/>
        </w:rPr>
      </w:pPr>
    </w:p>
    <w:p w:rsidR="00702B73" w:rsidRPr="00376D9E" w:rsidRDefault="00D27C85" w:rsidP="00C86074">
      <w:pPr>
        <w:jc w:val="both"/>
        <w:rPr>
          <w:b/>
        </w:rPr>
      </w:pPr>
      <w:r w:rsidRPr="00376D9E">
        <w:rPr>
          <w:b/>
        </w:rPr>
        <w:t xml:space="preserve">                                   </w:t>
      </w:r>
      <w:r w:rsidR="00C86074" w:rsidRPr="00376D9E">
        <w:rPr>
          <w:b/>
        </w:rPr>
        <w:t xml:space="preserve">                             </w:t>
      </w:r>
      <w:r w:rsidR="00702B73" w:rsidRPr="00376D9E">
        <w:rPr>
          <w:rFonts w:ascii="Times New Roman" w:hAnsi="Times New Roman" w:cs="Times New Roman"/>
          <w:b/>
          <w:i/>
          <w:color w:val="000000"/>
          <w:sz w:val="32"/>
          <w:szCs w:val="21"/>
        </w:rPr>
        <w:t>Отчет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      о проведении всероссийского урока безопасности школьников в сети Интернет.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</w:t>
      </w:r>
      <w:r w:rsidR="009E65CB" w:rsidRPr="00376D9E">
        <w:rPr>
          <w:b/>
          <w:i/>
          <w:color w:val="000000"/>
          <w:sz w:val="22"/>
          <w:szCs w:val="21"/>
        </w:rPr>
        <w:t xml:space="preserve">в </w:t>
      </w:r>
      <w:r w:rsidRPr="00376D9E">
        <w:rPr>
          <w:b/>
          <w:i/>
          <w:color w:val="000000"/>
          <w:sz w:val="22"/>
          <w:szCs w:val="21"/>
        </w:rPr>
        <w:t xml:space="preserve"> МКОУ «</w:t>
      </w:r>
      <w:proofErr w:type="spellStart"/>
      <w:r w:rsidRPr="00376D9E">
        <w:rPr>
          <w:b/>
          <w:i/>
          <w:color w:val="000000"/>
          <w:sz w:val="22"/>
          <w:szCs w:val="21"/>
        </w:rPr>
        <w:t>Верхнеказанищенскя</w:t>
      </w:r>
      <w:proofErr w:type="spellEnd"/>
      <w:r w:rsidRPr="00376D9E">
        <w:rPr>
          <w:b/>
          <w:i/>
          <w:color w:val="000000"/>
          <w:sz w:val="22"/>
          <w:szCs w:val="21"/>
        </w:rPr>
        <w:t xml:space="preserve"> СОШ №2 имени Героя России Даудова Закира Алиевича»</w:t>
      </w:r>
    </w:p>
    <w:p w:rsidR="00702B73" w:rsidRPr="00376D9E" w:rsidRDefault="00C86074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от 30 октября 2018года.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  Цель данного мероприятия обеспечение информацио</w:t>
      </w:r>
      <w:r w:rsidR="00AE477F" w:rsidRPr="00376D9E">
        <w:rPr>
          <w:b/>
          <w:i/>
          <w:color w:val="000000"/>
          <w:sz w:val="22"/>
          <w:szCs w:val="21"/>
        </w:rPr>
        <w:t>нной безопасности учащихся</w:t>
      </w:r>
      <w:r w:rsidRPr="00376D9E">
        <w:rPr>
          <w:b/>
          <w:i/>
          <w:color w:val="000000"/>
          <w:sz w:val="22"/>
          <w:szCs w:val="21"/>
        </w:rPr>
        <w:t xml:space="preserve"> путем привития им навыков ответственного и безопасного поведения в современной информационно-телекоммуникационной среде.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  В рамках урока «Интернет-безопасность» обучающиеся познакомились с международными стандартами в области информационной безопасности детей, которые отражены в российском законодательстве.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 Особое внимание обучающихся обращено на классификацию вредоносных информационных ресурсов: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информация, причиняющая вред здоровью и (или) развитию детей;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информация, запрещенная для распространения среди детей;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информация, ограниченная для распространения среди детей определенных возрастных категорий.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На уроке затронуты следующие аспекты: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перечень рисков, подстерегающих ребенка в сети Интернет;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рекомендации по грамотному использованию электронной почты;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технологии безопасного общения в средах мгновенного обмена сообщениями.-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   Основной ожидаемый результат - в ходе урока Интернет - </w:t>
      </w:r>
      <w:proofErr w:type="gramStart"/>
      <w:r w:rsidRPr="00376D9E">
        <w:rPr>
          <w:b/>
          <w:i/>
          <w:color w:val="000000"/>
          <w:sz w:val="22"/>
          <w:szCs w:val="21"/>
        </w:rPr>
        <w:t>безопасности</w:t>
      </w:r>
      <w:proofErr w:type="gramEnd"/>
      <w:r w:rsidRPr="00376D9E">
        <w:rPr>
          <w:b/>
          <w:i/>
          <w:color w:val="000000"/>
          <w:sz w:val="22"/>
          <w:szCs w:val="21"/>
        </w:rPr>
        <w:t xml:space="preserve"> обучающиеся должны научиться делать более безопасным и полезным свое время пребывания в сети Интернет и иных информационно телекоммуникационных сетях, а именно: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- 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- отличать достоверные сведения от недостоверных, вредную для них информацию от </w:t>
      </w:r>
      <w:proofErr w:type="gramStart"/>
      <w:r w:rsidRPr="00376D9E">
        <w:rPr>
          <w:b/>
          <w:i/>
          <w:color w:val="000000"/>
          <w:sz w:val="22"/>
          <w:szCs w:val="21"/>
        </w:rPr>
        <w:t>безопасной</w:t>
      </w:r>
      <w:proofErr w:type="gramEnd"/>
      <w:r w:rsidRPr="00376D9E">
        <w:rPr>
          <w:b/>
          <w:i/>
          <w:color w:val="000000"/>
          <w:sz w:val="22"/>
          <w:szCs w:val="21"/>
        </w:rPr>
        <w:t>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lastRenderedPageBreak/>
        <w:t>- избегать навязывания им информации, способной причинить вред их здоровью, нравственному и психическому развитию, чести, достоинству и репутации; 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- распознавать </w:t>
      </w:r>
      <w:proofErr w:type="spellStart"/>
      <w:r w:rsidRPr="00376D9E">
        <w:rPr>
          <w:b/>
          <w:i/>
          <w:color w:val="000000"/>
          <w:sz w:val="22"/>
          <w:szCs w:val="21"/>
        </w:rPr>
        <w:t>манипулятивные</w:t>
      </w:r>
      <w:proofErr w:type="spellEnd"/>
      <w:r w:rsidRPr="00376D9E">
        <w:rPr>
          <w:b/>
          <w:i/>
          <w:color w:val="000000"/>
          <w:sz w:val="22"/>
          <w:szCs w:val="21"/>
        </w:rPr>
        <w:t xml:space="preserve"> техники, используемые при подаче рекламной и иной информации; критически относиться к информационной продукции, распространяемой в информационно-телекоммуникационных сетях;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- анализировать степень достоверности информации и подлинность ее источников; применять эффективные меры самозащиты </w:t>
      </w:r>
      <w:proofErr w:type="gramStart"/>
      <w:r w:rsidRPr="00376D9E">
        <w:rPr>
          <w:b/>
          <w:i/>
          <w:color w:val="000000"/>
          <w:sz w:val="22"/>
          <w:szCs w:val="21"/>
        </w:rPr>
        <w:t>от</w:t>
      </w:r>
      <w:proofErr w:type="gramEnd"/>
      <w:r w:rsidRPr="00376D9E">
        <w:rPr>
          <w:b/>
          <w:i/>
          <w:color w:val="000000"/>
          <w:sz w:val="22"/>
          <w:szCs w:val="21"/>
        </w:rPr>
        <w:t xml:space="preserve"> нежелательных.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2"/>
          <w:szCs w:val="21"/>
        </w:rPr>
      </w:pP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2"/>
          <w:szCs w:val="21"/>
        </w:rPr>
      </w:pP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2"/>
          <w:szCs w:val="21"/>
        </w:rPr>
      </w:pP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2"/>
          <w:szCs w:val="21"/>
        </w:rPr>
      </w:pP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bCs/>
          <w:i/>
          <w:color w:val="000000"/>
          <w:sz w:val="22"/>
          <w:szCs w:val="21"/>
        </w:rPr>
        <w:t>Учащиеся были ознакомлены с полезными ссылками: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1) http://www.kaspersky.ru – антивирус «Лаборатория Касперского»;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2) http://www.onlandia.org.ua/rus/ - безопасная </w:t>
      </w:r>
      <w:proofErr w:type="spellStart"/>
      <w:r w:rsidRPr="00376D9E">
        <w:rPr>
          <w:b/>
          <w:i/>
          <w:color w:val="000000"/>
          <w:sz w:val="22"/>
          <w:szCs w:val="21"/>
        </w:rPr>
        <w:t>web</w:t>
      </w:r>
      <w:proofErr w:type="spellEnd"/>
      <w:r w:rsidRPr="00376D9E">
        <w:rPr>
          <w:b/>
          <w:i/>
          <w:color w:val="000000"/>
          <w:sz w:val="22"/>
          <w:szCs w:val="21"/>
        </w:rPr>
        <w:t>-зона;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 xml:space="preserve">3) http://www.interneshka.net – </w:t>
      </w:r>
      <w:proofErr w:type="gramStart"/>
      <w:r w:rsidRPr="00376D9E">
        <w:rPr>
          <w:b/>
          <w:i/>
          <w:color w:val="000000"/>
          <w:sz w:val="22"/>
          <w:szCs w:val="21"/>
        </w:rPr>
        <w:t>международный</w:t>
      </w:r>
      <w:proofErr w:type="gramEnd"/>
      <w:r w:rsidRPr="00376D9E">
        <w:rPr>
          <w:b/>
          <w:i/>
          <w:color w:val="000000"/>
          <w:sz w:val="22"/>
          <w:szCs w:val="21"/>
        </w:rPr>
        <w:t xml:space="preserve"> онлайн-конкурс по безопасному использованию Интернета;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4) http://www.saferinternet.ru – портал Российского Оргкомитета по безопасному использованию Интернета;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5) http://content-filtering.ru – Интернет СМИ «Ваш личный Интернет»;</w:t>
      </w:r>
    </w:p>
    <w:p w:rsidR="00702B73" w:rsidRPr="00376D9E" w:rsidRDefault="00702B73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  <w:r w:rsidRPr="00376D9E">
        <w:rPr>
          <w:b/>
          <w:i/>
          <w:color w:val="000000"/>
          <w:sz w:val="22"/>
          <w:szCs w:val="21"/>
        </w:rPr>
        <w:t>6) http://www.rgdb.ru – Российская государственная детская библиотека.</w:t>
      </w:r>
    </w:p>
    <w:p w:rsidR="00320681" w:rsidRPr="00C86074" w:rsidRDefault="00320681" w:rsidP="00702B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2"/>
          <w:szCs w:val="21"/>
        </w:rPr>
      </w:pPr>
    </w:p>
    <w:p w:rsidR="00320681" w:rsidRDefault="00320681" w:rsidP="00702B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7FA3" w:rsidRDefault="00320681" w:rsidP="00D27C85">
      <w:pPr>
        <w:jc w:val="both"/>
      </w:pPr>
      <w:r>
        <w:rPr>
          <w:noProof/>
          <w:lang w:eastAsia="ru-RU"/>
        </w:rPr>
        <w:drawing>
          <wp:inline distT="0" distB="0" distL="0" distR="0">
            <wp:extent cx="2199992" cy="1648999"/>
            <wp:effectExtent l="0" t="0" r="0" b="8890"/>
            <wp:docPr id="4" name="Рисунок 4" descr="C:\Users\admin\AppData\Local\Microsoft\Windows\Temporary Internet Files\Content.Word\IMG-2018103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181030-WA00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645" cy="165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08C88D93" wp14:editId="10EC07BD">
            <wp:extent cx="2190273" cy="1641714"/>
            <wp:effectExtent l="0" t="0" r="635" b="0"/>
            <wp:docPr id="3" name="Рисунок 3" descr="C:\Users\admin\AppData\Local\Microsoft\Windows\Temporary Internet Files\Content.Word\IMG-20181030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181030-WA00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98" cy="164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74" w:rsidRDefault="00C86074" w:rsidP="00D27C85">
      <w:pPr>
        <w:jc w:val="both"/>
      </w:pPr>
    </w:p>
    <w:p w:rsidR="00C86074" w:rsidRDefault="00C86074" w:rsidP="00D27C85">
      <w:pPr>
        <w:jc w:val="both"/>
      </w:pPr>
    </w:p>
    <w:p w:rsidR="00C86074" w:rsidRDefault="00C86074" w:rsidP="00D27C85">
      <w:pPr>
        <w:jc w:val="both"/>
      </w:pPr>
    </w:p>
    <w:p w:rsidR="00C86074" w:rsidRDefault="00C86074" w:rsidP="00D27C85">
      <w:pPr>
        <w:jc w:val="both"/>
      </w:pPr>
    </w:p>
    <w:p w:rsidR="00C86074" w:rsidRDefault="00C86074" w:rsidP="00D27C85">
      <w:pPr>
        <w:jc w:val="both"/>
      </w:pPr>
    </w:p>
    <w:p w:rsidR="00126955" w:rsidRDefault="00320681" w:rsidP="00D27C8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234535" cy="1674891"/>
            <wp:effectExtent l="0" t="0" r="0" b="1905"/>
            <wp:docPr id="5" name="Рисунок 5" descr="C:\Users\admin\AppData\Local\Microsoft\Windows\Temporary Internet Files\Content.Word\IMG-2018103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IMG-20181030-WA0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45" cy="16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26955"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145671" cy="1656784"/>
            <wp:effectExtent l="0" t="0" r="6985" b="635"/>
            <wp:docPr id="6" name="Рисунок 6" descr="C:\Users\admin\AppData\Local\Microsoft\Windows\Temporary Internet Files\Content.Word\20181030_11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20181030_1154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06" cy="165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55" w:rsidRDefault="00126955" w:rsidP="00D27C85">
      <w:pPr>
        <w:jc w:val="both"/>
      </w:pPr>
      <w:r>
        <w:rPr>
          <w:noProof/>
          <w:lang w:eastAsia="ru-RU"/>
        </w:rPr>
        <w:t xml:space="preserve">                                                  </w:t>
      </w:r>
      <w:r>
        <w:t xml:space="preserve">      </w:t>
      </w:r>
    </w:p>
    <w:p w:rsidR="00126955" w:rsidRDefault="00126955" w:rsidP="00C86074">
      <w:pPr>
        <w:jc w:val="both"/>
      </w:pPr>
      <w:r>
        <w:t xml:space="preserve">                   </w:t>
      </w:r>
      <w:r w:rsidR="00C86074">
        <w:t xml:space="preserve">                               </w:t>
      </w:r>
    </w:p>
    <w:p w:rsidR="00126955" w:rsidRDefault="00376D9E" w:rsidP="00D27C8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D87041" wp14:editId="335736D2">
            <wp:simplePos x="0" y="0"/>
            <wp:positionH relativeFrom="column">
              <wp:posOffset>50165</wp:posOffset>
            </wp:positionH>
            <wp:positionV relativeFrom="paragraph">
              <wp:posOffset>81280</wp:posOffset>
            </wp:positionV>
            <wp:extent cx="2184400" cy="1638300"/>
            <wp:effectExtent l="0" t="0" r="6350" b="0"/>
            <wp:wrapSquare wrapText="bothSides"/>
            <wp:docPr id="9" name="Рисунок 9" descr="C:\Users\admin\AppData\Local\Microsoft\Windows\Temporary Internet Files\Content.Word\20181030_11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Temporary Internet Files\Content.Word\20181030_1117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DC5171" wp14:editId="762D2B06">
            <wp:simplePos x="0" y="0"/>
            <wp:positionH relativeFrom="column">
              <wp:posOffset>3202305</wp:posOffset>
            </wp:positionH>
            <wp:positionV relativeFrom="paragraph">
              <wp:posOffset>203200</wp:posOffset>
            </wp:positionV>
            <wp:extent cx="2324100" cy="1635760"/>
            <wp:effectExtent l="0" t="0" r="0" b="2540"/>
            <wp:wrapSquare wrapText="bothSides"/>
            <wp:docPr id="10" name="Рисунок 10" descr="C:\Users\admin\AppData\Local\Microsoft\Windows\Temporary Internet Files\Content.Word\20181030_11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20181030_1116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55" w:rsidRDefault="00126955" w:rsidP="00D27C85">
      <w:pPr>
        <w:jc w:val="both"/>
      </w:pPr>
    </w:p>
    <w:p w:rsidR="00126955" w:rsidRDefault="00126955" w:rsidP="00D27C85">
      <w:pPr>
        <w:jc w:val="both"/>
      </w:pPr>
    </w:p>
    <w:p w:rsidR="00126955" w:rsidRDefault="00126955" w:rsidP="00D27C85">
      <w:pPr>
        <w:jc w:val="both"/>
      </w:pPr>
    </w:p>
    <w:p w:rsidR="00126955" w:rsidRDefault="00126955" w:rsidP="00D27C85">
      <w:pPr>
        <w:jc w:val="both"/>
      </w:pPr>
    </w:p>
    <w:p w:rsidR="00C86074" w:rsidRDefault="00126955" w:rsidP="00D27C85">
      <w:pPr>
        <w:jc w:val="both"/>
        <w:rPr>
          <w:noProof/>
          <w:lang w:eastAsia="ru-RU"/>
        </w:rPr>
      </w:pPr>
      <w:r>
        <w:t xml:space="preserve"> </w:t>
      </w:r>
      <w:r>
        <w:rPr>
          <w:noProof/>
          <w:lang w:eastAsia="ru-RU"/>
        </w:rPr>
        <w:t xml:space="preserve"> </w:t>
      </w:r>
      <w:r w:rsidR="00C86074">
        <w:rPr>
          <w:noProof/>
          <w:lang w:eastAsia="ru-RU"/>
        </w:rPr>
        <w:t xml:space="preserve">                           </w:t>
      </w:r>
    </w:p>
    <w:p w:rsidR="00C86074" w:rsidRDefault="00C86074" w:rsidP="00D27C85">
      <w:pPr>
        <w:jc w:val="both"/>
        <w:rPr>
          <w:noProof/>
          <w:lang w:eastAsia="ru-RU"/>
        </w:rPr>
      </w:pPr>
    </w:p>
    <w:p w:rsidR="00C86074" w:rsidRDefault="00C86074" w:rsidP="00D27C85">
      <w:pPr>
        <w:jc w:val="both"/>
        <w:rPr>
          <w:noProof/>
          <w:lang w:eastAsia="ru-RU"/>
        </w:rPr>
      </w:pPr>
    </w:p>
    <w:p w:rsidR="00C86074" w:rsidRDefault="00C86074" w:rsidP="00D27C85">
      <w:pPr>
        <w:jc w:val="both"/>
      </w:pPr>
      <w:r>
        <w:t xml:space="preserve">   </w:t>
      </w:r>
    </w:p>
    <w:p w:rsidR="00376D9E" w:rsidRDefault="00C86074" w:rsidP="00C86074">
      <w:pPr>
        <w:jc w:val="both"/>
      </w:pPr>
      <w:r>
        <w:t xml:space="preserve"> </w:t>
      </w:r>
      <w:r w:rsidR="00126955">
        <w:rPr>
          <w:noProof/>
          <w:lang w:eastAsia="ru-RU"/>
        </w:rPr>
        <w:drawing>
          <wp:inline distT="0" distB="0" distL="0" distR="0" wp14:anchorId="2E63869B" wp14:editId="3B2FBB68">
            <wp:extent cx="2209800" cy="1677896"/>
            <wp:effectExtent l="0" t="0" r="0" b="0"/>
            <wp:docPr id="8" name="Рисунок 8" descr="C:\Users\admin\AppData\Local\Microsoft\Windows\Temporary Internet Files\Content.Word\20181030_11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Temporary Internet Files\Content.Word\20181030_1117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76" cy="167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D9E">
        <w:t xml:space="preserve">                         </w:t>
      </w:r>
    </w:p>
    <w:p w:rsidR="00376D9E" w:rsidRDefault="00376D9E" w:rsidP="00C86074">
      <w:pPr>
        <w:jc w:val="both"/>
      </w:pPr>
    </w:p>
    <w:p w:rsidR="00C86074" w:rsidRPr="00376D9E" w:rsidRDefault="00376D9E" w:rsidP="00C86074">
      <w:pPr>
        <w:jc w:val="both"/>
      </w:pPr>
      <w:r>
        <w:t xml:space="preserve">                                             </w:t>
      </w:r>
      <w:bookmarkStart w:id="0" w:name="_GoBack"/>
      <w:bookmarkEnd w:id="0"/>
      <w:r w:rsidR="00C86074" w:rsidRPr="00C86074">
        <w:rPr>
          <w:rFonts w:ascii="Times New Roman" w:hAnsi="Times New Roman" w:cs="Times New Roman"/>
          <w:b/>
          <w:i/>
        </w:rPr>
        <w:t xml:space="preserve">   Педагог-психолог: </w:t>
      </w:r>
      <w:proofErr w:type="spellStart"/>
      <w:r w:rsidR="00C86074" w:rsidRPr="00C86074">
        <w:rPr>
          <w:rFonts w:ascii="Times New Roman" w:hAnsi="Times New Roman" w:cs="Times New Roman"/>
          <w:b/>
          <w:i/>
        </w:rPr>
        <w:t>Касымова</w:t>
      </w:r>
      <w:proofErr w:type="spellEnd"/>
      <w:r w:rsidR="00C86074" w:rsidRPr="00C86074">
        <w:rPr>
          <w:rFonts w:ascii="Times New Roman" w:hAnsi="Times New Roman" w:cs="Times New Roman"/>
          <w:b/>
          <w:i/>
        </w:rPr>
        <w:t xml:space="preserve"> С.Ш.</w:t>
      </w:r>
    </w:p>
    <w:p w:rsidR="00C86074" w:rsidRDefault="00C86074" w:rsidP="00D27C85">
      <w:pPr>
        <w:jc w:val="both"/>
      </w:pPr>
    </w:p>
    <w:p w:rsidR="00C86074" w:rsidRDefault="00C86074" w:rsidP="00D27C85">
      <w:pPr>
        <w:jc w:val="both"/>
      </w:pPr>
    </w:p>
    <w:p w:rsidR="00C86074" w:rsidRPr="00C86074" w:rsidRDefault="00C86074" w:rsidP="00D27C85">
      <w:pPr>
        <w:jc w:val="both"/>
        <w:rPr>
          <w:b/>
        </w:rPr>
      </w:pPr>
    </w:p>
    <w:p w:rsidR="00C86074" w:rsidRPr="00C86074" w:rsidRDefault="00C86074" w:rsidP="00D27C8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C86074">
        <w:rPr>
          <w:b/>
        </w:rPr>
        <w:t>2018г.</w:t>
      </w:r>
    </w:p>
    <w:sectPr w:rsidR="00C86074" w:rsidRPr="00C86074" w:rsidSect="00C8607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58"/>
    <w:rsid w:val="00126955"/>
    <w:rsid w:val="00320681"/>
    <w:rsid w:val="00376D9E"/>
    <w:rsid w:val="00400F48"/>
    <w:rsid w:val="00702B73"/>
    <w:rsid w:val="009E65CB"/>
    <w:rsid w:val="00AE477F"/>
    <w:rsid w:val="00AF7FA3"/>
    <w:rsid w:val="00C63058"/>
    <w:rsid w:val="00C86074"/>
    <w:rsid w:val="00D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B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6D9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76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B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6D9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76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2018-10-31T05:23:00Z</dcterms:created>
  <dcterms:modified xsi:type="dcterms:W3CDTF">2018-11-01T08:27:00Z</dcterms:modified>
</cp:coreProperties>
</file>