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726" w:rsidRDefault="00306726" w:rsidP="00306726">
      <w:pPr>
        <w:jc w:val="center"/>
      </w:pPr>
      <w:r>
        <w:rPr>
          <w:noProof/>
        </w:rPr>
        <w:drawing>
          <wp:inline distT="0" distB="0" distL="0" distR="0" wp14:anchorId="7B4DA584" wp14:editId="6CD3B5B5">
            <wp:extent cx="914400" cy="819150"/>
            <wp:effectExtent l="0" t="0" r="0" b="0"/>
            <wp:docPr id="1" name="Рисунок 1" descr="C:\Users\teacher\Desktop\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герб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6726" w:rsidRPr="00D71F4C" w:rsidRDefault="00306726" w:rsidP="00306726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МИНИСТЕРСТВО ОБРАЗОВАНИЯ  И НАУКИ РЕСПУБЛИКИ ДАГЕСТАН</w:t>
      </w:r>
    </w:p>
    <w:p w:rsidR="00306726" w:rsidRPr="00D71F4C" w:rsidRDefault="00306726" w:rsidP="00306726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МО «БУЙНАКСКИЙ РАЙОН»</w:t>
      </w:r>
    </w:p>
    <w:p w:rsidR="00306726" w:rsidRPr="00D71F4C" w:rsidRDefault="00306726" w:rsidP="00306726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МКОУ «ВЕРХНЕКАЗАНИЩЕНСКАЯ СРЕДНЯЯ ОБЩЕОБРАЗОВАТЕЛЬНАЯ ШКОЛА №2 ИМЕНИ ГЕРОЯ РОССИИ ДАУДОВА ЗАКИРА АЛИЕВИЧА»</w:t>
      </w:r>
    </w:p>
    <w:p w:rsidR="00306726" w:rsidRDefault="00306726" w:rsidP="00306726">
      <w:pPr>
        <w:pStyle w:val="a3"/>
        <w:jc w:val="center"/>
        <w:rPr>
          <w:rFonts w:asciiTheme="majorHAnsi" w:hAnsiTheme="majorHAnsi"/>
        </w:rPr>
      </w:pPr>
      <w:r w:rsidRPr="00D71F4C">
        <w:rPr>
          <w:rFonts w:asciiTheme="majorHAnsi" w:hAnsiTheme="majorHAnsi"/>
        </w:rPr>
        <w:t>368206, РЕСПУБЛИКА ДАГЕСТАН С.В-КАЗАНИЩЕ ТЕЛ.</w:t>
      </w:r>
      <w:r>
        <w:rPr>
          <w:rFonts w:asciiTheme="majorHAnsi" w:hAnsiTheme="majorHAnsi"/>
        </w:rPr>
        <w:t>8-928-682-98-52</w:t>
      </w:r>
    </w:p>
    <w:p w:rsidR="00306726" w:rsidRPr="00965D13" w:rsidRDefault="00306726" w:rsidP="00306726">
      <w:pPr>
        <w:pStyle w:val="a3"/>
        <w:tabs>
          <w:tab w:val="left" w:pos="4410"/>
        </w:tabs>
        <w:jc w:val="center"/>
        <w:rPr>
          <w:rFonts w:asciiTheme="majorHAnsi" w:hAnsiTheme="majorHAnsi"/>
          <w:color w:val="00B0F0"/>
          <w:u w:val="single"/>
        </w:rPr>
      </w:pPr>
      <w:proofErr w:type="gramStart"/>
      <w:r>
        <w:rPr>
          <w:rFonts w:asciiTheme="majorHAnsi" w:hAnsiTheme="majorHAnsi"/>
        </w:rPr>
        <w:t>Е</w:t>
      </w:r>
      <w:proofErr w:type="gramEnd"/>
      <w:r w:rsidRPr="00D2652D">
        <w:rPr>
          <w:rFonts w:asciiTheme="majorHAnsi" w:hAnsiTheme="majorHAnsi"/>
        </w:rPr>
        <w:t>-</w:t>
      </w:r>
      <w:r>
        <w:rPr>
          <w:rFonts w:asciiTheme="majorHAnsi" w:hAnsiTheme="majorHAnsi"/>
          <w:lang w:val="en-US"/>
        </w:rPr>
        <w:t>mail</w:t>
      </w:r>
      <w:r w:rsidRPr="00D2652D">
        <w:rPr>
          <w:rFonts w:asciiTheme="majorHAnsi" w:hAnsiTheme="majorHAnsi"/>
        </w:rPr>
        <w:t xml:space="preserve">: </w:t>
      </w:r>
      <w:hyperlink r:id="rId6" w:history="1">
        <w:r w:rsidRPr="001B7F88">
          <w:rPr>
            <w:rStyle w:val="a4"/>
            <w:rFonts w:asciiTheme="majorHAnsi" w:hAnsiTheme="majorHAnsi"/>
            <w:lang w:val="en-US"/>
          </w:rPr>
          <w:t>vk</w:t>
        </w:r>
        <w:r w:rsidRPr="00D2652D">
          <w:rPr>
            <w:rStyle w:val="a4"/>
            <w:rFonts w:asciiTheme="majorHAnsi" w:hAnsiTheme="majorHAnsi"/>
          </w:rPr>
          <w:t>29051@</w:t>
        </w:r>
        <w:r w:rsidRPr="001B7F88">
          <w:rPr>
            <w:rStyle w:val="a4"/>
            <w:rFonts w:asciiTheme="majorHAnsi" w:hAnsiTheme="majorHAnsi"/>
            <w:lang w:val="en-US"/>
          </w:rPr>
          <w:t>bk</w:t>
        </w:r>
        <w:r w:rsidRPr="00D2652D">
          <w:rPr>
            <w:rStyle w:val="a4"/>
            <w:rFonts w:asciiTheme="majorHAnsi" w:hAnsiTheme="majorHAnsi"/>
          </w:rPr>
          <w:t>.</w:t>
        </w:r>
        <w:r w:rsidRPr="001B7F88">
          <w:rPr>
            <w:rStyle w:val="a4"/>
            <w:rFonts w:asciiTheme="majorHAnsi" w:hAnsiTheme="majorHAnsi"/>
            <w:lang w:val="en-US"/>
          </w:rPr>
          <w:t>ru</w:t>
        </w:r>
      </w:hyperlink>
      <w:r>
        <w:rPr>
          <w:rFonts w:asciiTheme="majorHAnsi" w:hAnsiTheme="majorHAnsi"/>
        </w:rPr>
        <w:t>, адрес</w:t>
      </w:r>
      <w:r w:rsidRPr="00D2652D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сайта</w:t>
      </w:r>
      <w:r w:rsidRPr="00D2652D">
        <w:rPr>
          <w:rFonts w:asciiTheme="majorHAnsi" w:hAnsiTheme="majorHAnsi"/>
        </w:rPr>
        <w:t>:</w:t>
      </w:r>
      <w:r w:rsidRPr="00D2652D">
        <w:t xml:space="preserve"> </w:t>
      </w:r>
      <w:r w:rsidRPr="00965D13">
        <w:rPr>
          <w:rFonts w:asciiTheme="majorHAnsi" w:hAnsiTheme="majorHAnsi"/>
          <w:color w:val="00B0F0"/>
          <w:u w:val="single"/>
        </w:rPr>
        <w:t>http://v-kaza.dagestanschool.ru/</w:t>
      </w:r>
    </w:p>
    <w:p w:rsidR="00306726" w:rsidRPr="00D2652D" w:rsidRDefault="00306726" w:rsidP="00306726">
      <w:pPr>
        <w:pStyle w:val="a3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ИНН    0507019915    ОГРН   1070507004160</w:t>
      </w:r>
    </w:p>
    <w:p w:rsidR="00306726" w:rsidRDefault="00306726" w:rsidP="00306726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«_______» _________________20_____г.</w:t>
      </w:r>
    </w:p>
    <w:p w:rsidR="00306726" w:rsidRDefault="00306726" w:rsidP="00306726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№____________</w:t>
      </w:r>
    </w:p>
    <w:p w:rsidR="00306726" w:rsidRDefault="00306726" w:rsidP="00306726">
      <w:pPr>
        <w:pStyle w:val="a3"/>
        <w:pBdr>
          <w:bottom w:val="single" w:sz="12" w:space="1" w:color="auto"/>
        </w:pBdr>
        <w:tabs>
          <w:tab w:val="left" w:pos="4410"/>
        </w:tabs>
        <w:jc w:val="center"/>
        <w:rPr>
          <w:rFonts w:asciiTheme="majorHAnsi" w:hAnsiTheme="majorHAnsi"/>
        </w:rPr>
      </w:pPr>
    </w:p>
    <w:p w:rsidR="00306726" w:rsidRDefault="00306726" w:rsidP="00306726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 xml:space="preserve">Информация о проведении мероприятий направленных </w:t>
      </w:r>
    </w:p>
    <w:p w:rsidR="00306726" w:rsidRDefault="00306726" w:rsidP="00306726">
      <w:pPr>
        <w:pStyle w:val="a3"/>
        <w:tabs>
          <w:tab w:val="left" w:pos="4410"/>
        </w:tabs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на предупреждение суицидального поведения</w:t>
      </w:r>
      <w:r w:rsidRPr="00306726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среди несовершеннолетних</w:t>
      </w:r>
    </w:p>
    <w:p w:rsidR="00306726" w:rsidRPr="00306726" w:rsidRDefault="00306726" w:rsidP="00306726">
      <w:pPr>
        <w:pStyle w:val="a3"/>
        <w:tabs>
          <w:tab w:val="left" w:pos="4410"/>
        </w:tabs>
        <w:jc w:val="center"/>
        <w:rPr>
          <w:rFonts w:asciiTheme="majorHAnsi" w:hAnsiTheme="majorHAnsi"/>
          <w:sz w:val="20"/>
        </w:rPr>
      </w:pPr>
      <w:r>
        <w:rPr>
          <w:rFonts w:asciiTheme="majorHAnsi" w:hAnsiTheme="majorHAnsi"/>
        </w:rPr>
        <w:t xml:space="preserve">в МКОУ </w:t>
      </w:r>
      <w:r w:rsidRPr="00306726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Pr="00306726">
        <w:rPr>
          <w:rFonts w:ascii="Times New Roman" w:hAnsi="Times New Roman"/>
          <w:sz w:val="24"/>
          <w:szCs w:val="24"/>
          <w:lang w:eastAsia="ru-RU"/>
        </w:rPr>
        <w:t>Верхнеказанищенская</w:t>
      </w:r>
      <w:proofErr w:type="spellEnd"/>
      <w:r w:rsidRPr="00306726">
        <w:rPr>
          <w:rFonts w:ascii="Times New Roman" w:hAnsi="Times New Roman"/>
          <w:sz w:val="24"/>
          <w:szCs w:val="24"/>
          <w:lang w:eastAsia="ru-RU"/>
        </w:rPr>
        <w:t xml:space="preserve"> СОШ №2 им. Героя Росси»</w:t>
      </w:r>
    </w:p>
    <w:p w:rsidR="00306726" w:rsidRPr="00306726" w:rsidRDefault="00306726" w:rsidP="00306726">
      <w:pPr>
        <w:pStyle w:val="a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sz w:val="24"/>
          <w:szCs w:val="24"/>
          <w:lang w:eastAsia="ru-RU"/>
        </w:rPr>
        <w:t>на 2018 – 2019</w:t>
      </w:r>
      <w:r w:rsidRPr="00306726">
        <w:rPr>
          <w:rFonts w:ascii="Times New Roman" w:hAnsi="Times New Roman"/>
          <w:sz w:val="24"/>
          <w:szCs w:val="24"/>
          <w:lang w:eastAsia="ru-RU"/>
        </w:rPr>
        <w:t xml:space="preserve"> уч. год.</w:t>
      </w:r>
    </w:p>
    <w:p w:rsidR="00306726" w:rsidRPr="00306726" w:rsidRDefault="00306726" w:rsidP="00306726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306726" w:rsidRPr="00306726" w:rsidRDefault="00306726" w:rsidP="00306726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sz w:val="24"/>
          <w:szCs w:val="24"/>
          <w:lang w:eastAsia="ru-RU"/>
        </w:rPr>
        <w:t> В целях профилактики суицидальных проявлений у учащихся, оказания своевременной помощи детям в кризисный момент в школе проведена работа по профилактике суицида. Вся работа была направлена на укрепление и поддержание психологического здоровья личности и создания благоприятного психологического климата в коллективе учащихся.</w:t>
      </w:r>
    </w:p>
    <w:p w:rsidR="00306726" w:rsidRPr="00306726" w:rsidRDefault="00306726" w:rsidP="00306726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b/>
          <w:bCs/>
          <w:sz w:val="28"/>
          <w:szCs w:val="24"/>
          <w:lang w:eastAsia="ru-RU"/>
        </w:rPr>
        <w:t>Цель</w:t>
      </w:r>
      <w:r w:rsidRPr="00306726">
        <w:rPr>
          <w:rFonts w:ascii="Times New Roman" w:hAnsi="Times New Roman"/>
          <w:sz w:val="24"/>
          <w:szCs w:val="24"/>
          <w:lang w:eastAsia="ru-RU"/>
        </w:rPr>
        <w:t> данного направления: повышение профессион</w:t>
      </w:r>
      <w:r>
        <w:rPr>
          <w:rFonts w:ascii="Times New Roman" w:hAnsi="Times New Roman"/>
          <w:sz w:val="24"/>
          <w:szCs w:val="24"/>
          <w:lang w:eastAsia="ru-RU"/>
        </w:rPr>
        <w:t xml:space="preserve">альной </w:t>
      </w:r>
      <w:r w:rsidRPr="00306726">
        <w:rPr>
          <w:rFonts w:ascii="Times New Roman" w:hAnsi="Times New Roman"/>
          <w:sz w:val="24"/>
          <w:szCs w:val="24"/>
          <w:lang w:eastAsia="ru-RU"/>
        </w:rPr>
        <w:t>компетентности педагогов и родителей по профилактике депрессивных состояний и суицидального риска  среди детей и подростков.</w:t>
      </w:r>
    </w:p>
    <w:p w:rsidR="00306726" w:rsidRPr="00306726" w:rsidRDefault="00306726" w:rsidP="00306726">
      <w:pPr>
        <w:pStyle w:val="a3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306726">
        <w:rPr>
          <w:rFonts w:ascii="Times New Roman" w:hAnsi="Times New Roman"/>
          <w:b/>
          <w:bCs/>
          <w:sz w:val="28"/>
          <w:szCs w:val="24"/>
          <w:lang w:eastAsia="ru-RU"/>
        </w:rPr>
        <w:t>Задачи:</w:t>
      </w:r>
    </w:p>
    <w:p w:rsidR="00306726" w:rsidRPr="00306726" w:rsidRDefault="00306726" w:rsidP="0030672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sz w:val="24"/>
          <w:szCs w:val="24"/>
          <w:lang w:eastAsia="ru-RU"/>
        </w:rPr>
        <w:t>Информировать педагогов ОУ об особенностях профилактической работы по предупреждению суицида;</w:t>
      </w:r>
    </w:p>
    <w:p w:rsidR="00306726" w:rsidRPr="00306726" w:rsidRDefault="00306726" w:rsidP="0030672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sz w:val="24"/>
          <w:szCs w:val="24"/>
          <w:lang w:eastAsia="ru-RU"/>
        </w:rPr>
        <w:t xml:space="preserve">Изучить особенности суицидального поведения подростков для своевременного выявления признаков </w:t>
      </w:r>
      <w:proofErr w:type="spellStart"/>
      <w:r w:rsidRPr="00306726">
        <w:rPr>
          <w:rFonts w:ascii="Times New Roman" w:hAnsi="Times New Roman"/>
          <w:sz w:val="24"/>
          <w:szCs w:val="24"/>
          <w:lang w:eastAsia="ru-RU"/>
        </w:rPr>
        <w:t>пресуицида</w:t>
      </w:r>
      <w:proofErr w:type="spellEnd"/>
      <w:r w:rsidRPr="00306726">
        <w:rPr>
          <w:rFonts w:ascii="Times New Roman" w:hAnsi="Times New Roman"/>
          <w:sz w:val="24"/>
          <w:szCs w:val="24"/>
          <w:lang w:eastAsia="ru-RU"/>
        </w:rPr>
        <w:t>;</w:t>
      </w:r>
    </w:p>
    <w:p w:rsidR="00306726" w:rsidRPr="00306726" w:rsidRDefault="00306726" w:rsidP="0030672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sz w:val="24"/>
          <w:szCs w:val="24"/>
          <w:lang w:eastAsia="ru-RU"/>
        </w:rPr>
        <w:t>Разработать механизмы работы классного руководителя, социолога и психолога.</w:t>
      </w:r>
    </w:p>
    <w:p w:rsidR="00306726" w:rsidRPr="00306726" w:rsidRDefault="00306726" w:rsidP="00306726">
      <w:pPr>
        <w:pStyle w:val="a3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306726">
        <w:rPr>
          <w:rFonts w:ascii="Times New Roman" w:hAnsi="Times New Roman"/>
          <w:b/>
          <w:bCs/>
          <w:sz w:val="28"/>
          <w:szCs w:val="24"/>
          <w:lang w:eastAsia="ru-RU"/>
        </w:rPr>
        <w:t>Формы работы:</w:t>
      </w:r>
    </w:p>
    <w:p w:rsidR="00306726" w:rsidRPr="00306726" w:rsidRDefault="00306726" w:rsidP="0030672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sz w:val="24"/>
          <w:szCs w:val="24"/>
          <w:lang w:eastAsia="ru-RU"/>
        </w:rPr>
        <w:t>- лектории,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06726">
        <w:rPr>
          <w:rFonts w:ascii="Times New Roman" w:hAnsi="Times New Roman"/>
          <w:sz w:val="24"/>
          <w:szCs w:val="24"/>
          <w:lang w:eastAsia="ru-RU"/>
        </w:rPr>
        <w:t>круглые столы</w:t>
      </w:r>
    </w:p>
    <w:p w:rsidR="00306726" w:rsidRPr="00306726" w:rsidRDefault="00306726" w:rsidP="0030672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sz w:val="24"/>
          <w:szCs w:val="24"/>
          <w:lang w:eastAsia="ru-RU"/>
        </w:rPr>
        <w:t>- диагностика (анкетирование),</w:t>
      </w:r>
    </w:p>
    <w:p w:rsidR="00306726" w:rsidRPr="00306726" w:rsidRDefault="00306726" w:rsidP="0030672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sz w:val="24"/>
          <w:szCs w:val="24"/>
          <w:lang w:eastAsia="ru-RU"/>
        </w:rPr>
        <w:t>- индивидуальные и групповые консультации родителей и детей,</w:t>
      </w:r>
    </w:p>
    <w:p w:rsidR="00306726" w:rsidRPr="00306726" w:rsidRDefault="00306726" w:rsidP="0030672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sz w:val="24"/>
          <w:szCs w:val="24"/>
          <w:lang w:eastAsia="ru-RU"/>
        </w:rPr>
        <w:t> </w:t>
      </w:r>
    </w:p>
    <w:p w:rsidR="00306726" w:rsidRPr="00306726" w:rsidRDefault="00306726" w:rsidP="00306726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sz w:val="24"/>
          <w:szCs w:val="24"/>
          <w:lang w:eastAsia="ru-RU"/>
        </w:rPr>
        <w:t>На текущий учебный год данная служба ставит своей целью профилактическую работу: психологическое просвещение и развитие для формирования устойчивости против стресса, повышение самооценки через специально организованные мероприятия.</w:t>
      </w:r>
    </w:p>
    <w:p w:rsidR="00306726" w:rsidRPr="00306726" w:rsidRDefault="00306726" w:rsidP="0030672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306726">
        <w:rPr>
          <w:rFonts w:ascii="Times New Roman" w:hAnsi="Times New Roman"/>
          <w:sz w:val="24"/>
          <w:szCs w:val="24"/>
          <w:lang w:eastAsia="ru-RU"/>
        </w:rPr>
        <w:t>Согласно плана работы по профилактике суицида соц. педагогом и психологом подготовлены и проведены классные часы, формирующие в процессе воспитательной работы у учащихся такие понятия, как «ценность человеческой жизни», «цели и смысл жизни», а также индивидуальных приёмов психологической защиты в сложных ситуациях.</w:t>
      </w:r>
      <w:proofErr w:type="gramEnd"/>
    </w:p>
    <w:p w:rsidR="00306726" w:rsidRPr="00306726" w:rsidRDefault="00306726" w:rsidP="00306726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06726" w:rsidRPr="00306726" w:rsidRDefault="00306726" w:rsidP="00306726">
      <w:pPr>
        <w:ind w:firstLine="709"/>
        <w:jc w:val="both"/>
        <w:rPr>
          <w:color w:val="000000"/>
        </w:rPr>
      </w:pPr>
      <w:r w:rsidRPr="00306726">
        <w:rPr>
          <w:szCs w:val="24"/>
        </w:rPr>
        <w:t>  </w:t>
      </w:r>
      <w:r w:rsidRPr="00306726">
        <w:rPr>
          <w:szCs w:val="28"/>
        </w:rPr>
        <w:t>Работа по профилактике суицидального поведения  включала в себя диагностику, которая проводилась с целью выявления уровня тревожности, фрустрации, агрессии, ригидности. Были использованы</w:t>
      </w:r>
      <w:r w:rsidRPr="00306726">
        <w:rPr>
          <w:color w:val="000000"/>
        </w:rPr>
        <w:t xml:space="preserve"> следующие методики: </w:t>
      </w:r>
      <w:r w:rsidRPr="00306726">
        <w:rPr>
          <w:i/>
          <w:color w:val="000000"/>
        </w:rPr>
        <w:t xml:space="preserve">модификация опросника Г. </w:t>
      </w:r>
      <w:proofErr w:type="spellStart"/>
      <w:r w:rsidRPr="00306726">
        <w:rPr>
          <w:i/>
          <w:color w:val="000000"/>
        </w:rPr>
        <w:t>Айзенка</w:t>
      </w:r>
      <w:proofErr w:type="spellEnd"/>
      <w:r w:rsidRPr="00306726">
        <w:rPr>
          <w:i/>
          <w:color w:val="000000"/>
        </w:rPr>
        <w:t xml:space="preserve"> «Самооценка психических состояний личности», методика уровня субъективного </w:t>
      </w:r>
      <w:r w:rsidRPr="00306726">
        <w:rPr>
          <w:i/>
          <w:color w:val="000000"/>
        </w:rPr>
        <w:lastRenderedPageBreak/>
        <w:t xml:space="preserve">ощущения одиночества </w:t>
      </w:r>
      <w:proofErr w:type="spellStart"/>
      <w:r w:rsidRPr="00306726">
        <w:rPr>
          <w:i/>
          <w:color w:val="000000"/>
        </w:rPr>
        <w:t>Д.Рассела</w:t>
      </w:r>
      <w:proofErr w:type="spellEnd"/>
      <w:r w:rsidRPr="00306726">
        <w:rPr>
          <w:i/>
          <w:color w:val="000000"/>
        </w:rPr>
        <w:t xml:space="preserve"> и М. </w:t>
      </w:r>
      <w:proofErr w:type="spellStart"/>
      <w:r w:rsidRPr="00306726">
        <w:rPr>
          <w:i/>
          <w:color w:val="000000"/>
        </w:rPr>
        <w:t>Фергюсона</w:t>
      </w:r>
      <w:proofErr w:type="spellEnd"/>
      <w:r w:rsidRPr="00306726">
        <w:rPr>
          <w:i/>
          <w:color w:val="000000"/>
        </w:rPr>
        <w:t>, методика «Незаконченные пр</w:t>
      </w:r>
      <w:r>
        <w:rPr>
          <w:i/>
          <w:color w:val="000000"/>
        </w:rPr>
        <w:t>едложения». Было обследовано 36</w:t>
      </w:r>
      <w:r w:rsidRPr="00306726">
        <w:rPr>
          <w:i/>
          <w:color w:val="000000"/>
        </w:rPr>
        <w:t xml:space="preserve"> учащихся.</w:t>
      </w:r>
      <w:r w:rsidRPr="00306726">
        <w:rPr>
          <w:color w:val="000000"/>
        </w:rPr>
        <w:t xml:space="preserve"> </w:t>
      </w:r>
    </w:p>
    <w:p w:rsidR="00306726" w:rsidRPr="00306726" w:rsidRDefault="00306726" w:rsidP="00306726">
      <w:pPr>
        <w:pStyle w:val="a3"/>
        <w:jc w:val="both"/>
        <w:rPr>
          <w:rFonts w:ascii="Times New Roman" w:hAnsi="Times New Roman"/>
          <w:sz w:val="24"/>
          <w:szCs w:val="28"/>
        </w:rPr>
      </w:pPr>
      <w:r w:rsidRPr="00306726">
        <w:rPr>
          <w:rFonts w:ascii="Times New Roman" w:hAnsi="Times New Roman"/>
          <w:sz w:val="24"/>
          <w:szCs w:val="28"/>
        </w:rPr>
        <w:tab/>
        <w:t>В октябре учебного года была также проведена диагностика обучающихся 1-х и 5-х классов. Диагностика проводилась с целью изучения особенностей процесса адаптации обучающихся к новой социально – педагогической</w:t>
      </w:r>
      <w:r>
        <w:rPr>
          <w:rFonts w:ascii="Times New Roman" w:hAnsi="Times New Roman"/>
          <w:sz w:val="24"/>
          <w:szCs w:val="28"/>
        </w:rPr>
        <w:t xml:space="preserve"> ситуации и уровня тревожности.</w:t>
      </w:r>
    </w:p>
    <w:p w:rsidR="00306726" w:rsidRPr="00306726" w:rsidRDefault="00306726" w:rsidP="00306726">
      <w:pPr>
        <w:pStyle w:val="a3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306726">
        <w:rPr>
          <w:rFonts w:ascii="Times New Roman" w:hAnsi="Times New Roman"/>
          <w:sz w:val="24"/>
          <w:szCs w:val="28"/>
        </w:rPr>
        <w:t xml:space="preserve">В результате было выявлено, что </w:t>
      </w:r>
      <w:r w:rsidRPr="00306726">
        <w:rPr>
          <w:rFonts w:ascii="Times New Roman" w:hAnsi="Times New Roman"/>
          <w:sz w:val="24"/>
          <w:szCs w:val="28"/>
          <w:lang w:eastAsia="ru-RU"/>
        </w:rPr>
        <w:t xml:space="preserve">адаптация </w:t>
      </w:r>
      <w:proofErr w:type="gramStart"/>
      <w:r w:rsidRPr="00306726">
        <w:rPr>
          <w:rFonts w:ascii="Times New Roman" w:hAnsi="Times New Roman"/>
          <w:sz w:val="24"/>
          <w:szCs w:val="28"/>
          <w:lang w:eastAsia="ru-RU"/>
        </w:rPr>
        <w:t>обучающихся</w:t>
      </w:r>
      <w:proofErr w:type="gramEnd"/>
      <w:r w:rsidRPr="00306726">
        <w:rPr>
          <w:rFonts w:ascii="Times New Roman" w:hAnsi="Times New Roman"/>
          <w:sz w:val="24"/>
          <w:szCs w:val="28"/>
          <w:lang w:eastAsia="ru-RU"/>
        </w:rPr>
        <w:t xml:space="preserve"> на данный момент является средней нормой для данного периода обучения. Большинство обучающихся достаточно хорошо чувствуют себя в школе, у них хорошие отношения с одноклассниками и учителями. Кроме этого дети стремятся к освоению учебной программы. Не было выявлено детей с высоким уровнем тревожности.</w:t>
      </w:r>
    </w:p>
    <w:p w:rsidR="00306726" w:rsidRPr="00306726" w:rsidRDefault="00306726" w:rsidP="00306726">
      <w:pPr>
        <w:pStyle w:val="a3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306726">
        <w:rPr>
          <w:rFonts w:ascii="Times New Roman" w:hAnsi="Times New Roman"/>
          <w:sz w:val="24"/>
          <w:szCs w:val="28"/>
          <w:lang w:eastAsia="ru-RU"/>
        </w:rPr>
        <w:t xml:space="preserve">В результате диагностики обучающихся по методике Г. </w:t>
      </w:r>
      <w:proofErr w:type="spellStart"/>
      <w:r w:rsidRPr="00306726">
        <w:rPr>
          <w:rFonts w:ascii="Times New Roman" w:hAnsi="Times New Roman"/>
          <w:sz w:val="24"/>
          <w:szCs w:val="28"/>
          <w:lang w:eastAsia="ru-RU"/>
        </w:rPr>
        <w:t>Айзенка</w:t>
      </w:r>
      <w:proofErr w:type="spellEnd"/>
      <w:r w:rsidRPr="00306726">
        <w:rPr>
          <w:rFonts w:ascii="Times New Roman" w:hAnsi="Times New Roman"/>
          <w:sz w:val="24"/>
          <w:szCs w:val="28"/>
          <w:lang w:eastAsia="ru-RU"/>
        </w:rPr>
        <w:t xml:space="preserve"> также не было выявлено обучающихся с высоким уровнем тревожности</w:t>
      </w:r>
      <w:r w:rsidRPr="00306726">
        <w:rPr>
          <w:rFonts w:ascii="Times New Roman" w:hAnsi="Times New Roman"/>
          <w:sz w:val="28"/>
          <w:szCs w:val="28"/>
          <w:lang w:eastAsia="ru-RU"/>
        </w:rPr>
        <w:t>,</w:t>
      </w:r>
      <w:r w:rsidRPr="00306726">
        <w:rPr>
          <w:rFonts w:ascii="Times New Roman" w:hAnsi="Times New Roman"/>
          <w:sz w:val="24"/>
          <w:szCs w:val="28"/>
        </w:rPr>
        <w:t xml:space="preserve"> фрустрации, агрессии, ригидности,</w:t>
      </w:r>
      <w:r w:rsidRPr="003067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306726">
        <w:rPr>
          <w:rFonts w:ascii="Times New Roman" w:hAnsi="Times New Roman"/>
          <w:sz w:val="24"/>
          <w:szCs w:val="28"/>
          <w:lang w:eastAsia="ru-RU"/>
        </w:rPr>
        <w:t xml:space="preserve">что свидетельствует </w:t>
      </w:r>
      <w:proofErr w:type="gramStart"/>
      <w:r w:rsidRPr="00306726">
        <w:rPr>
          <w:rFonts w:ascii="Times New Roman" w:hAnsi="Times New Roman"/>
          <w:sz w:val="24"/>
          <w:szCs w:val="28"/>
          <w:lang w:eastAsia="ru-RU"/>
        </w:rPr>
        <w:t>о</w:t>
      </w:r>
      <w:proofErr w:type="gramEnd"/>
      <w:r w:rsidRPr="00306726">
        <w:rPr>
          <w:rFonts w:ascii="Times New Roman" w:hAnsi="Times New Roman"/>
          <w:sz w:val="24"/>
          <w:szCs w:val="28"/>
          <w:lang w:eastAsia="ru-RU"/>
        </w:rPr>
        <w:t xml:space="preserve"> отсутствии факторов влияющих на формирование суицидальных наклонностей обучающихся.</w:t>
      </w:r>
    </w:p>
    <w:p w:rsidR="00306726" w:rsidRPr="00306726" w:rsidRDefault="00306726" w:rsidP="00306726">
      <w:pPr>
        <w:ind w:firstLine="567"/>
        <w:jc w:val="both"/>
      </w:pPr>
      <w:r w:rsidRPr="00306726">
        <w:rPr>
          <w:szCs w:val="28"/>
        </w:rPr>
        <w:t xml:space="preserve">В классах среднего и старшего звена кроме диагностики уровня ситуативной тревожности была проведена методика, которая </w:t>
      </w:r>
      <w:r w:rsidRPr="00306726">
        <w:t xml:space="preserve">позволяет выявить уровень субъективного ощущения одиночества Д. Рассела и М </w:t>
      </w:r>
      <w:proofErr w:type="spellStart"/>
      <w:r w:rsidRPr="00306726">
        <w:t>Фергюсона</w:t>
      </w:r>
      <w:proofErr w:type="spellEnd"/>
      <w:r w:rsidRPr="00306726">
        <w:t>, оценить отношение к прошлому, к будущему, к жизненным целям по методике «Незаконченные предложения»</w:t>
      </w:r>
    </w:p>
    <w:p w:rsidR="00306726" w:rsidRPr="00306726" w:rsidRDefault="00306726" w:rsidP="00306726">
      <w:pPr>
        <w:pStyle w:val="a3"/>
        <w:ind w:firstLine="708"/>
        <w:jc w:val="both"/>
        <w:rPr>
          <w:rFonts w:ascii="Times New Roman" w:hAnsi="Times New Roman"/>
          <w:sz w:val="24"/>
          <w:szCs w:val="28"/>
          <w:lang w:eastAsia="ru-RU"/>
        </w:rPr>
      </w:pPr>
      <w:r w:rsidRPr="00306726">
        <w:rPr>
          <w:rFonts w:ascii="Times New Roman" w:hAnsi="Times New Roman"/>
          <w:sz w:val="24"/>
          <w:szCs w:val="28"/>
          <w:lang w:eastAsia="ru-RU"/>
        </w:rPr>
        <w:t xml:space="preserve">   В результате проведенной диагностики в 5 – 10 классы также  не было выявлено </w:t>
      </w:r>
      <w:proofErr w:type="gramStart"/>
      <w:r w:rsidRPr="00306726">
        <w:rPr>
          <w:rFonts w:ascii="Times New Roman" w:hAnsi="Times New Roman"/>
          <w:sz w:val="24"/>
          <w:szCs w:val="28"/>
          <w:lang w:eastAsia="ru-RU"/>
        </w:rPr>
        <w:t>обучающихся</w:t>
      </w:r>
      <w:proofErr w:type="gramEnd"/>
      <w:r w:rsidRPr="00306726">
        <w:rPr>
          <w:rFonts w:ascii="Times New Roman" w:hAnsi="Times New Roman"/>
          <w:sz w:val="24"/>
          <w:szCs w:val="28"/>
          <w:lang w:eastAsia="ru-RU"/>
        </w:rPr>
        <w:t xml:space="preserve"> склонных к суициду.</w:t>
      </w:r>
      <w:r w:rsidRPr="00306726">
        <w:rPr>
          <w:rFonts w:ascii="Times New Roman" w:hAnsi="Times New Roman"/>
        </w:rPr>
        <w:t xml:space="preserve"> </w:t>
      </w:r>
      <w:r w:rsidRPr="00306726">
        <w:rPr>
          <w:rFonts w:ascii="Times New Roman" w:hAnsi="Times New Roman"/>
          <w:sz w:val="24"/>
          <w:szCs w:val="28"/>
          <w:lang w:eastAsia="ru-RU"/>
        </w:rPr>
        <w:t xml:space="preserve">У большинства </w:t>
      </w:r>
      <w:proofErr w:type="gramStart"/>
      <w:r w:rsidRPr="00306726">
        <w:rPr>
          <w:rFonts w:ascii="Times New Roman" w:hAnsi="Times New Roman"/>
          <w:sz w:val="24"/>
          <w:szCs w:val="28"/>
          <w:u w:val="single"/>
          <w:lang w:eastAsia="ru-RU"/>
        </w:rPr>
        <w:t>обучающихся</w:t>
      </w:r>
      <w:proofErr w:type="gramEnd"/>
      <w:r w:rsidRPr="00306726">
        <w:rPr>
          <w:rFonts w:ascii="Times New Roman" w:hAnsi="Times New Roman"/>
          <w:sz w:val="24"/>
          <w:szCs w:val="28"/>
          <w:lang w:eastAsia="ru-RU"/>
        </w:rPr>
        <w:t xml:space="preserve"> преобладает нормальный и повышенный уровень ощущения одиночества, что является средней нормой. </w:t>
      </w:r>
    </w:p>
    <w:p w:rsidR="00306726" w:rsidRPr="00306726" w:rsidRDefault="00306726" w:rsidP="00306726">
      <w:pPr>
        <w:pStyle w:val="a3"/>
        <w:ind w:firstLine="567"/>
        <w:jc w:val="both"/>
        <w:rPr>
          <w:rFonts w:ascii="Times New Roman" w:hAnsi="Times New Roman"/>
          <w:sz w:val="24"/>
        </w:rPr>
      </w:pPr>
      <w:r w:rsidRPr="00306726">
        <w:rPr>
          <w:rFonts w:ascii="Times New Roman" w:hAnsi="Times New Roman"/>
          <w:sz w:val="24"/>
        </w:rPr>
        <w:t xml:space="preserve">Кроме диагностического этапа были проведены беседы в 5 – 10 классах, которые включали  в себя небольшую  беседу </w:t>
      </w:r>
      <w:proofErr w:type="gramStart"/>
      <w:r w:rsidRPr="00306726">
        <w:rPr>
          <w:rFonts w:ascii="Times New Roman" w:hAnsi="Times New Roman"/>
          <w:sz w:val="24"/>
        </w:rPr>
        <w:t>с</w:t>
      </w:r>
      <w:proofErr w:type="gramEnd"/>
      <w:r w:rsidRPr="00306726">
        <w:rPr>
          <w:rFonts w:ascii="Times New Roman" w:hAnsi="Times New Roman"/>
          <w:sz w:val="24"/>
        </w:rPr>
        <w:t xml:space="preserve"> обучающимися. В качестве темы была выбрана </w:t>
      </w:r>
      <w:r w:rsidRPr="00306726">
        <w:rPr>
          <w:rFonts w:ascii="Times New Roman" w:hAnsi="Times New Roman"/>
          <w:sz w:val="24"/>
          <w:szCs w:val="24"/>
        </w:rPr>
        <w:t>«Профилактика конфликтности в подростковой среде», классный час «На тропе доверия»</w:t>
      </w:r>
    </w:p>
    <w:p w:rsidR="00306726" w:rsidRPr="00306726" w:rsidRDefault="00306726" w:rsidP="00306726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sz w:val="24"/>
          <w:szCs w:val="24"/>
          <w:lang w:eastAsia="ru-RU"/>
        </w:rPr>
        <w:t> Классные руководители были ознакомлены с анализом теста на определение уровня тревожности среди учащихся школы.</w:t>
      </w:r>
    </w:p>
    <w:p w:rsidR="00306726" w:rsidRPr="00306726" w:rsidRDefault="00306726" w:rsidP="00306726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sz w:val="24"/>
          <w:szCs w:val="24"/>
          <w:lang w:eastAsia="ru-RU"/>
        </w:rPr>
        <w:t> Результаты,  выявленные при проведении данных методик,  затем доводятся в индивидуальных беседах до сведения родителей и учителей, чтобы они могли скорректировать воспитательное воздействие на учащегося для купирования и торможения суицидального поведения ребенка.</w:t>
      </w:r>
    </w:p>
    <w:p w:rsidR="00306726" w:rsidRPr="00306726" w:rsidRDefault="00306726" w:rsidP="00306726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sz w:val="24"/>
          <w:szCs w:val="24"/>
          <w:lang w:eastAsia="ru-RU"/>
        </w:rPr>
        <w:t> Ведётся профилактическая работа с семьями, проведен  родительский лекторий «Подростковый суицид».  </w:t>
      </w:r>
    </w:p>
    <w:p w:rsidR="00306726" w:rsidRPr="00306726" w:rsidRDefault="00306726" w:rsidP="00306726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sz w:val="24"/>
          <w:szCs w:val="24"/>
          <w:lang w:eastAsia="ru-RU"/>
        </w:rPr>
        <w:t>Запланированы  родительские собрания на тему «Семейные конфликты и конструктивные способы их разрешения», ролевые игры для учащихся  «Конфликт в нашей жизни».</w:t>
      </w:r>
    </w:p>
    <w:p w:rsidR="00306726" w:rsidRPr="00306726" w:rsidRDefault="00306726" w:rsidP="00306726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06726">
        <w:rPr>
          <w:rFonts w:ascii="Times New Roman" w:hAnsi="Times New Roman"/>
          <w:sz w:val="24"/>
          <w:szCs w:val="24"/>
          <w:lang w:eastAsia="ru-RU"/>
        </w:rPr>
        <w:t> Социологом и психологом школы намечено проведение психологических тренингов для родителей учащихся «Причины детской агрессии», «Профилактика асоциального поведения ребёнка в семье», а также психологические тренинги для учащихся «Личностный рост», «Снятие конфликтных ситуаций и агрессии» и т.д.</w:t>
      </w:r>
    </w:p>
    <w:p w:rsidR="002C4A0A" w:rsidRDefault="002C4A0A"/>
    <w:p w:rsidR="00306726" w:rsidRDefault="00306726" w:rsidP="00306726">
      <w:pPr>
        <w:jc w:val="center"/>
      </w:pPr>
      <w:r>
        <w:rPr>
          <w:noProof/>
        </w:rPr>
        <w:lastRenderedPageBreak/>
        <w:drawing>
          <wp:inline distT="0" distB="0" distL="0" distR="0">
            <wp:extent cx="5048250" cy="2453572"/>
            <wp:effectExtent l="0" t="0" r="0" b="4445"/>
            <wp:docPr id="2" name="Рисунок 2" descr="C:\Users\1\Desktop\Новая папка\20181024_092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20181024_0922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706" cy="245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26" w:rsidRDefault="00306726"/>
    <w:p w:rsidR="00306726" w:rsidRDefault="00306726" w:rsidP="00306726">
      <w:pPr>
        <w:jc w:val="center"/>
      </w:pPr>
      <w:r>
        <w:rPr>
          <w:noProof/>
        </w:rPr>
        <w:drawing>
          <wp:inline distT="0" distB="0" distL="0" distR="0">
            <wp:extent cx="5056230" cy="2457450"/>
            <wp:effectExtent l="0" t="0" r="0" b="0"/>
            <wp:docPr id="3" name="Рисунок 3" descr="C:\Users\1\Desktop\Новая папка\20181024_09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20181024_0925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984" cy="245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26" w:rsidRDefault="00306726"/>
    <w:p w:rsidR="00306726" w:rsidRDefault="00306726" w:rsidP="00306726">
      <w:pPr>
        <w:jc w:val="center"/>
      </w:pPr>
      <w:r>
        <w:rPr>
          <w:noProof/>
        </w:rPr>
        <w:drawing>
          <wp:inline distT="0" distB="0" distL="0" distR="0">
            <wp:extent cx="5117911" cy="2487429"/>
            <wp:effectExtent l="0" t="0" r="6985" b="8255"/>
            <wp:docPr id="4" name="Рисунок 4" descr="C:\Users\1\Desktop\Новая папка\20181024_093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20181024_09333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134" cy="2488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26" w:rsidRDefault="00306726"/>
    <w:p w:rsidR="00306726" w:rsidRDefault="00306726" w:rsidP="00306726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4455894"/>
            <wp:effectExtent l="0" t="0" r="3175" b="1905"/>
            <wp:docPr id="5" name="Рисунок 5" descr="C:\Users\1\Desktop\Новая папка\20181024_09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20181024_09413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26" w:rsidRDefault="00306726"/>
    <w:p w:rsidR="00306726" w:rsidRDefault="00306726" w:rsidP="00306726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5940425" cy="4455894"/>
            <wp:effectExtent l="0" t="0" r="3175" b="1905"/>
            <wp:docPr id="6" name="Рисунок 6" descr="C:\Users\1\Desktop\Новая папка\20181024_094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20181024_0942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067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726"/>
    <w:rsid w:val="002C4A0A"/>
    <w:rsid w:val="003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2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672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30672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67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672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726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672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30672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067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672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k29051@bk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766</Words>
  <Characters>4372</Characters>
  <Application>Microsoft Office Word</Application>
  <DocSecurity>0</DocSecurity>
  <Lines>36</Lines>
  <Paragraphs>10</Paragraphs>
  <ScaleCrop>false</ScaleCrop>
  <Company>Curnos™</Company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2018-10-24T07:11:00Z</dcterms:created>
  <dcterms:modified xsi:type="dcterms:W3CDTF">2018-10-24T07:24:00Z</dcterms:modified>
</cp:coreProperties>
</file>