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DDE" w:rsidRDefault="00BD4DDE"/>
    <w:p w:rsidR="00BD4DDE" w:rsidRDefault="00BD4DDE"/>
    <w:p w:rsidR="00BD4DDE" w:rsidRDefault="00BD4DDE"/>
    <w:p w:rsidR="00BD4DDE" w:rsidRDefault="00BD4DDE" w:rsidP="00BD4DDE">
      <w:pPr>
        <w:ind w:left="-284"/>
        <w:jc w:val="center"/>
        <w:rPr>
          <w:b/>
          <w:color w:val="FF0000"/>
          <w:sz w:val="96"/>
        </w:rPr>
      </w:pPr>
    </w:p>
    <w:p w:rsidR="00BD4DDE" w:rsidRPr="00BD4DDE" w:rsidRDefault="00BD4DDE" w:rsidP="00BD4DDE">
      <w:pPr>
        <w:ind w:left="-284"/>
        <w:jc w:val="center"/>
        <w:rPr>
          <w:b/>
          <w:color w:val="FF0000"/>
          <w:sz w:val="96"/>
        </w:rPr>
      </w:pPr>
      <w:r w:rsidRPr="00BD4DDE">
        <w:rPr>
          <w:b/>
          <w:color w:val="FF0000"/>
          <w:sz w:val="96"/>
        </w:rPr>
        <w:t>Технологическая карта урока</w:t>
      </w:r>
      <w:r>
        <w:rPr>
          <w:b/>
          <w:color w:val="FF0000"/>
          <w:sz w:val="96"/>
        </w:rPr>
        <w:t>,</w:t>
      </w:r>
      <w:r w:rsidRPr="00BD4DDE">
        <w:rPr>
          <w:b/>
          <w:color w:val="FF0000"/>
          <w:sz w:val="96"/>
        </w:rPr>
        <w:t xml:space="preserve"> на которую опираются</w:t>
      </w:r>
      <w:r w:rsidR="001F2931">
        <w:rPr>
          <w:b/>
          <w:color w:val="FF0000"/>
          <w:sz w:val="96"/>
        </w:rPr>
        <w:t xml:space="preserve"> учителя Верхнеказанищенской СОШ</w:t>
      </w:r>
      <w:r w:rsidRPr="00BD4DDE">
        <w:rPr>
          <w:b/>
          <w:color w:val="FF0000"/>
          <w:sz w:val="96"/>
        </w:rPr>
        <w:t xml:space="preserve"> </w:t>
      </w:r>
      <w:r w:rsidR="001F2931">
        <w:rPr>
          <w:b/>
          <w:color w:val="FF0000"/>
          <w:sz w:val="96"/>
        </w:rPr>
        <w:t xml:space="preserve">№ </w:t>
      </w:r>
      <w:r w:rsidRPr="00BD4DDE">
        <w:rPr>
          <w:b/>
          <w:color w:val="FF0000"/>
          <w:sz w:val="96"/>
        </w:rPr>
        <w:t>2</w:t>
      </w:r>
      <w:r w:rsidR="001F2931">
        <w:rPr>
          <w:b/>
          <w:color w:val="FF0000"/>
          <w:sz w:val="96"/>
        </w:rPr>
        <w:t>.</w:t>
      </w:r>
    </w:p>
    <w:p w:rsidR="00BD4DDE" w:rsidRDefault="00BD4DDE"/>
    <w:p w:rsidR="00BD4DDE" w:rsidRDefault="00BD4DDE"/>
    <w:p w:rsidR="00BD4DDE" w:rsidRDefault="00BD4DDE"/>
    <w:p w:rsidR="00BD4DDE" w:rsidRDefault="00BD4DDE"/>
    <w:tbl>
      <w:tblPr>
        <w:tblW w:w="147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29"/>
        <w:gridCol w:w="2006"/>
        <w:gridCol w:w="1347"/>
        <w:gridCol w:w="3971"/>
        <w:gridCol w:w="2410"/>
        <w:gridCol w:w="1979"/>
      </w:tblGrid>
      <w:tr w:rsidR="00BD4DDE" w:rsidTr="00BD4DDE">
        <w:trPr>
          <w:trHeight w:val="387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Урок №                                   Дата урока    Тема урока  </w:t>
            </w:r>
          </w:p>
        </w:tc>
      </w:tr>
      <w:tr w:rsidR="00BD4DDE" w:rsidTr="00BD4DDE"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урока                                             Комбинированный</w:t>
            </w:r>
          </w:p>
        </w:tc>
      </w:tr>
      <w:tr w:rsidR="00BD4DDE" w:rsidTr="00BD4DDE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Цели:</w:t>
            </w:r>
          </w:p>
        </w:tc>
        <w:tc>
          <w:tcPr>
            <w:tcW w:w="11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120" w:lineRule="atLeas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Предметные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>1) сформировать у учащихся знание основной лексики 2) сформировать умения использовать эту лексику в речи на уровне фразовых, сверхфразовых единств в чтении, говорении (монологическая речь)</w:t>
            </w:r>
          </w:p>
        </w:tc>
      </w:tr>
      <w:tr w:rsidR="00BD4DDE" w:rsidTr="00BD4DDE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DDE" w:rsidRDefault="00BD4D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Личностные: Воспитывать потребность в практическом использование языка</w:t>
            </w:r>
          </w:p>
        </w:tc>
      </w:tr>
      <w:tr w:rsidR="00BD4DDE" w:rsidTr="00BD4DDE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DDE" w:rsidRDefault="00BD4D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Метапредметные: Развивать умение общаться на иностранном языке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E" w:rsidRDefault="00BD4DDE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Ресурсы:</w:t>
            </w:r>
          </w:p>
        </w:tc>
        <w:tc>
          <w:tcPr>
            <w:tcW w:w="11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УМК, компьютер, проектор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E" w:rsidRDefault="00BD4DDE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пространства:</w:t>
            </w:r>
          </w:p>
        </w:tc>
        <w:tc>
          <w:tcPr>
            <w:tcW w:w="11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парах, индивидуальная работа, групповая работа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понятия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Предметные умения</w:t>
            </w:r>
          </w:p>
        </w:tc>
        <w:tc>
          <w:tcPr>
            <w:tcW w:w="8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УУД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DE" w:rsidRDefault="00BD4DDE">
            <w:pPr>
              <w:spacing w:after="0" w:line="120" w:lineRule="atLeast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Предметные: </w:t>
            </w:r>
            <w:r>
              <w:rPr>
                <w:rFonts w:ascii="Times New Roman" w:hAnsi="Times New Roman"/>
                <w:sz w:val="28"/>
                <w:szCs w:val="28"/>
              </w:rPr>
              <w:t>Уметь использовать ЛЕ их в различных речевых ситуациях. Развивать навыки чтения в формате ОГЭ и ЕГЭ</w:t>
            </w:r>
          </w:p>
          <w:p w:rsidR="00BD4DDE" w:rsidRDefault="00BD4DDE">
            <w:pPr>
              <w:spacing w:after="0" w:line="120" w:lineRule="atLeast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Личностные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Сформировать потребность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активного включения в 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процесс  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речевого и культурного </w:t>
            </w:r>
            <w:r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общения</w:t>
            </w:r>
          </w:p>
          <w:p w:rsidR="00BD4DDE" w:rsidRDefault="00BD4DDE">
            <w:pPr>
              <w:spacing w:after="0" w:line="120" w:lineRule="atLeast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Метапредметные:</w:t>
            </w:r>
          </w:p>
          <w:p w:rsidR="00BD4DDE" w:rsidRDefault="00BD4DDE">
            <w:pPr>
              <w:spacing w:after="0" w:line="120" w:lineRule="atLeast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удовлетворение личных познавательных интересов</w:t>
            </w:r>
          </w:p>
          <w:p w:rsidR="00BD4DDE" w:rsidRDefault="00BD4DDE">
            <w:pPr>
              <w:spacing w:after="0" w:line="120" w:lineRule="atLeast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240" w:lineRule="auto"/>
              <w:ind w:firstLine="12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Времена группы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Simple</w:t>
            </w:r>
            <w:r>
              <w:rPr>
                <w:rFonts w:ascii="Times New Roman" w:hAnsi="Times New Roman"/>
                <w:sz w:val="28"/>
                <w:szCs w:val="28"/>
              </w:rPr>
              <w:t>, простое настоящее время (3 л ед число).</w:t>
            </w:r>
          </w:p>
          <w:p w:rsidR="00BD4DDE" w:rsidRDefault="00BD4DDE">
            <w:pPr>
              <w:spacing w:after="0" w:line="240" w:lineRule="auto"/>
              <w:ind w:firstLine="12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Лексический и грамматический материал по теме урока.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Модальный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глагол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must,  have to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Уметь использовать ЛЕ их в различных речевых ситуациях. Развивать навыки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употребления ГС и ГМ на практике</w:t>
            </w:r>
          </w:p>
        </w:tc>
        <w:tc>
          <w:tcPr>
            <w:tcW w:w="8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DDE" w:rsidRDefault="00BD4DDE">
            <w:pPr>
              <w:spacing w:after="0" w:line="120" w:lineRule="atLeas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Личностые: </w:t>
            </w:r>
            <w:r>
              <w:rPr>
                <w:rFonts w:ascii="Times New Roman" w:hAnsi="Times New Roman"/>
                <w:sz w:val="28"/>
                <w:szCs w:val="28"/>
              </w:rPr>
              <w:t>способность к самооценке на основе критерия успешности учебной деятельности, мотивация учебной деятельности; развитие навыков сотрудничества с учителем и учениками в разных ситуациях</w:t>
            </w:r>
          </w:p>
          <w:p w:rsidR="00BD4DDE" w:rsidRDefault="00BD4DDE">
            <w:pPr>
              <w:spacing w:after="0" w:line="120" w:lineRule="atLeast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Независимость и критичность мышления, воля, настойчивость в достижении цели</w:t>
            </w:r>
          </w:p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определять цель учебной деятельности (этапа) в сотрудничестве с учителем, определять цель учебной деятельности,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развивать умение защищать продукт своей деятельности по теме.</w:t>
            </w:r>
          </w:p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проводить наблюдение под руководством учителя, строить логическую цепочку, умение добывать,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преобразовывать и представлять информацию.</w:t>
            </w:r>
          </w:p>
          <w:p w:rsidR="00BD4DDE" w:rsidRDefault="00BD4DDE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тренировать коммуникативные умения  слушать друг друга, строить речевые высказывания, выражать свою точку зрения, аргументировать ее, работать в парах и группах</w:t>
            </w:r>
          </w:p>
        </w:tc>
      </w:tr>
      <w:tr w:rsidR="00BD4DDE" w:rsidTr="00BD4DDE">
        <w:trPr>
          <w:trHeight w:val="322"/>
        </w:trPr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left="395" w:hanging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Технология проведения</w:t>
            </w:r>
          </w:p>
        </w:tc>
        <w:tc>
          <w:tcPr>
            <w:tcW w:w="3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left="395" w:hanging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</w:t>
            </w:r>
          </w:p>
          <w:p w:rsidR="00BD4DDE" w:rsidRDefault="00BD4DDE">
            <w:pPr>
              <w:spacing w:after="0" w:line="120" w:lineRule="atLeast"/>
              <w:ind w:left="395" w:hanging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учителя</w:t>
            </w:r>
          </w:p>
        </w:tc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line="120" w:lineRule="atLeast"/>
              <w:ind w:left="397" w:hanging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left="395" w:hanging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</w:t>
            </w:r>
          </w:p>
          <w:p w:rsidR="00BD4DDE" w:rsidRDefault="00BD4DDE">
            <w:pPr>
              <w:spacing w:after="0" w:line="120" w:lineRule="atLeast"/>
              <w:ind w:left="395" w:hanging="11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учеников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240" w:lineRule="auto"/>
              <w:ind w:hanging="1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Планируемый результат</w:t>
            </w:r>
          </w:p>
          <w:p w:rsidR="00BD4DDE" w:rsidRDefault="00BD4DDE">
            <w:pPr>
              <w:spacing w:after="0" w:line="120" w:lineRule="atLeast"/>
              <w:ind w:hanging="1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DDE" w:rsidTr="00BD4DDE">
        <w:trPr>
          <w:trHeight w:val="1025"/>
        </w:trPr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DDE" w:rsidRDefault="00BD4D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DDE" w:rsidRDefault="00BD4D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DDE" w:rsidRDefault="00BD4DDE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DDE" w:rsidRDefault="00BD4D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DDE" w:rsidRDefault="00BD4D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DDE" w:rsidTr="00BD4DDE">
        <w:trPr>
          <w:trHeight w:val="20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 w:rsidP="00746DAF">
            <w:pPr>
              <w:numPr>
                <w:ilvl w:val="0"/>
                <w:numId w:val="1"/>
              </w:numPr>
              <w:spacing w:line="120" w:lineRule="atLeast"/>
              <w:ind w:left="34"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Орг.момент.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Good morning pupils. You know, The happier I feel, the better results of my activities I’ll have by the end of the lesson. That’s why I ask you about your emotional temperature. Are you happy/ sad/ exhausted/ frustrated/ jealous/ energetic/ etc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Учащиеся оценивают своё настроение, называют прилагательные из постера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How</w:t>
            </w:r>
            <w:r w:rsidRPr="00BD4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are</w:t>
            </w:r>
            <w:r w:rsidRPr="00BD4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you</w:t>
            </w:r>
            <w:r w:rsidRPr="00BD4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feeling</w:t>
            </w:r>
            <w:r w:rsidRPr="00BD4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today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Оценивают своё настроение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</w:p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подготовиться к работе на уроке, к концентрации внимания на образовательном процессе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Мотивация к учебной деятельности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атмосферы сотрудничества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Участвует в речевой  зарядке (первые 3 слайда презентации) времена года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Учитель обращает внимание на ценность фонетических упражнений, упражнение </w:t>
            </w:r>
          </w:p>
          <w:p w:rsidR="00BD4DDE" w:rsidRDefault="00BD4DDE">
            <w:pPr>
              <w:spacing w:after="0" w:line="120" w:lineRule="atLeast"/>
              <w:ind w:left="395"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 стр. 52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Готовятся к восприятию информации, проговаривают фонетические упражнения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отвечать на заданные вопросы, общаться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собеседником на заданную тему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Предметные</w:t>
            </w:r>
            <w:r>
              <w:rPr>
                <w:rFonts w:ascii="Times New Roman" w:hAnsi="Times New Roman"/>
                <w:sz w:val="28"/>
                <w:szCs w:val="28"/>
              </w:rPr>
              <w:t>: войти в УД на иностранном языке</w:t>
            </w:r>
          </w:p>
        </w:tc>
      </w:tr>
      <w:tr w:rsidR="00BD4DDE" w:rsidTr="00BD4DDE">
        <w:trPr>
          <w:trHeight w:val="375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0" w:lineRule="atLeast"/>
              <w:ind w:hanging="11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Актуализация знаний и использование их в  учебных действиях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Организует работу, задаёт наводящие вопросы , предлагает прослушать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120" w:lineRule="atLeast"/>
              <w:ind w:left="395"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Слушают текст, практикуются в практическом употреблении ранее изученного теоретического материала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осуществлять контроль и самоконтроль</w:t>
            </w:r>
          </w:p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вести беседу</w:t>
            </w:r>
          </w:p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>
              <w:rPr>
                <w:rFonts w:ascii="Times New Roman" w:hAnsi="Times New Roman"/>
                <w:sz w:val="28"/>
                <w:szCs w:val="28"/>
              </w:rPr>
              <w:t>умение добывать, преобразовывать и представлять информацию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 w:rsidP="00746DAF">
            <w:pPr>
              <w:numPr>
                <w:ilvl w:val="0"/>
                <w:numId w:val="2"/>
              </w:numPr>
              <w:spacing w:after="0" w:line="0" w:lineRule="atLeast"/>
              <w:ind w:left="317" w:hanging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Проверка</w:t>
            </w:r>
          </w:p>
          <w:p w:rsidR="00BD4DDE" w:rsidRDefault="00BD4DDE">
            <w:pPr>
              <w:spacing w:after="0" w:line="0" w:lineRule="atLeast"/>
              <w:ind w:left="175" w:hanging="111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домашнего задания</w:t>
            </w:r>
          </w:p>
          <w:p w:rsidR="00BD4DDE" w:rsidRDefault="00BD4DDE">
            <w:pPr>
              <w:spacing w:after="0" w:line="0" w:lineRule="atLeast"/>
              <w:ind w:left="175" w:hanging="111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Задаёт наводящие вопросы.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Отвечают домашнее  задание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готовятся к ответу ДЗ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Независимость и критичность мышления, воля,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настойчивость в достижении цели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0" w:lineRule="atLeast"/>
              <w:ind w:hanging="11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Физкультминутка с использованием тематической лексики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(2 мин)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Релаксация.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 зарядку.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Говорят и делают движения, позволяющие расслабиться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ЛЮБОПЫТНАЯ ВАРВАРА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Выгодская И.Г., Берковская Н.В. Релаксация как система расслабляющих упражнений. // Школа здоровья. – 1999. – Т. 6, № 1. – С. 113-118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Делают зарядку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формирование навыков ЗОЖ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Первичное закрепление с проговариванием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(10мин)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Цели:</w:t>
            </w:r>
            <w:r>
              <w:rPr>
                <w:rFonts w:ascii="Times New Roman" w:hAnsi="Times New Roman"/>
                <w:sz w:val="28"/>
                <w:szCs w:val="28"/>
              </w:rPr>
              <w:t>- практическое применение знаний ГС на практике во время выполнения заданий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left="395"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 нового ГМ</w:t>
            </w:r>
          </w:p>
          <w:p w:rsidR="00BD4DDE" w:rsidRDefault="00BD4DDE">
            <w:pPr>
              <w:spacing w:after="0" w:line="120" w:lineRule="atLeast"/>
              <w:ind w:left="395"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Объясняет случаи употребления модальных глаголов со значением долженствования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must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BD4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have</w:t>
            </w:r>
            <w:r w:rsidRPr="00BD4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to</w:t>
            </w:r>
            <w:r w:rsidRPr="00BD4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упражнения на первичное закрепление с проговариванием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Предметные: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Уметь использовать ЛЕ их в различных ре</w:t>
            </w:r>
            <w:r>
              <w:t xml:space="preserve">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проводить наблюдение под руководством учителя, строить логическую цепочку чевых ситуациях.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lastRenderedPageBreak/>
              <w:t>VII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Весёлая эстафета и весёлая дидактическая игра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Организует работу в группах.</w:t>
            </w:r>
          </w:p>
          <w:p w:rsidR="00BD4DDE" w:rsidRDefault="00BD4DDE">
            <w:pPr>
              <w:spacing w:after="0" w:line="120" w:lineRule="atLeast"/>
              <w:ind w:left="395" w:hanging="111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120" w:lineRule="atLeast"/>
              <w:ind w:left="395"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 Инфокарусель</w:t>
            </w:r>
          </w:p>
          <w:p w:rsidR="00BD4DDE" w:rsidRDefault="00BD4DDE">
            <w:pPr>
              <w:spacing w:after="0" w:line="120" w:lineRule="atLeast"/>
              <w:ind w:left="395"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данными заданиями позволяет осуществить обратную связь с учащимися и проконтролировать уровень усвоения материала.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весёлых задач, связанных с использованием антонимов по теме, взаимопроверка результатов                                                                                      </w:t>
            </w:r>
          </w:p>
          <w:p w:rsidR="00BD4DDE" w:rsidRDefault="00BD4DDE">
            <w:pPr>
              <w:spacing w:after="0" w:line="120" w:lineRule="atLeast"/>
              <w:ind w:left="395" w:hanging="111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120" w:lineRule="atLeast"/>
              <w:ind w:left="395"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left="164"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умение работать в группах</w:t>
            </w:r>
          </w:p>
          <w:p w:rsidR="00BD4DDE" w:rsidRDefault="00BD4DDE">
            <w:pPr>
              <w:spacing w:after="0" w:line="120" w:lineRule="atLeast"/>
              <w:ind w:left="164"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BD4DDE" w:rsidRDefault="00BD4DDE">
            <w:pPr>
              <w:spacing w:after="0" w:line="120" w:lineRule="atLeast"/>
              <w:ind w:left="164"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оценить свою необходимость и полезность при выполнении задания в составе группы</w:t>
            </w:r>
          </w:p>
          <w:p w:rsidR="00BD4DDE" w:rsidRDefault="00BD4DDE">
            <w:pPr>
              <w:spacing w:after="0" w:line="120" w:lineRule="atLeast"/>
              <w:ind w:left="164"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Познавательные:</w:t>
            </w:r>
          </w:p>
          <w:p w:rsidR="00BD4DDE" w:rsidRDefault="00BD4DDE">
            <w:pPr>
              <w:spacing w:after="0" w:line="120" w:lineRule="atLeast"/>
              <w:ind w:left="164"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представляют работу группы.</w:t>
            </w:r>
          </w:p>
          <w:p w:rsidR="00BD4DDE" w:rsidRDefault="00BD4DDE">
            <w:pPr>
              <w:spacing w:after="0" w:line="120" w:lineRule="atLeast"/>
              <w:ind w:left="164"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pStyle w:val="a8"/>
              <w:spacing w:before="120"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Включение в систему знаний и повторение.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BD4DDE" w:rsidRDefault="00BD4DDE">
            <w:pPr>
              <w:spacing w:after="0" w:line="120" w:lineRule="atLeast"/>
              <w:ind w:left="395"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Pr="00BD4DDE" w:rsidRDefault="00BD4DDE">
            <w:pPr>
              <w:spacing w:after="0" w:line="120" w:lineRule="atLeas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Задаёт</w:t>
            </w:r>
            <w:r w:rsidRPr="00BD4DD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вопросы</w:t>
            </w:r>
            <w:r w:rsidRPr="00BD4DDE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BD4DDE" w:rsidRDefault="00BD4DDE">
            <w:pPr>
              <w:pStyle w:val="a8"/>
              <w:spacing w:before="120" w:after="0" w:line="240" w:lineRule="auto"/>
              <w:ind w:left="0" w:hanging="11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Today at the lesson, we’ve: learned about…reviewed the material about…done…read…writt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en…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P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ходе урока использовали разные развивающие задания, повторили и закрепили тематическую лексику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Обобщают информацию, подводят итоги.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обсуждать и анализировать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последовательность действий при выполнении задания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D4DDE" w:rsidTr="00BD4DDE">
        <w:trPr>
          <w:trHeight w:val="145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lastRenderedPageBreak/>
              <w:t>IX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.Домашнее задание.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Объясняет выполнение домашнего задания.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left="78" w:hanging="7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Позволит ещё раз ученикам  проанализировать ДЗ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Записывают домашнее задание.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</w:p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осуществлять итоговый контроль по результату</w:t>
            </w:r>
          </w:p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240" w:lineRule="auto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4DDE" w:rsidTr="00BD4DDE">
        <w:trPr>
          <w:trHeight w:val="22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X.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Эмоциональная разгрузка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РАДУГА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дыхательная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гимнастика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tabs>
                <w:tab w:val="left" w:pos="1680"/>
              </w:tabs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Let us imagine the rainbow. It begins here, in the classroom &amp; leads to the future. Now I ask you to raise up the rainbow (</w:t>
            </w:r>
            <w:r>
              <w:rPr>
                <w:rFonts w:ascii="Times New Roman" w:hAnsi="Times New Roman"/>
                <w:sz w:val="28"/>
                <w:szCs w:val="28"/>
              </w:rPr>
              <w:t>вдох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 and now let’s glide down it (</w:t>
            </w:r>
            <w:r>
              <w:rPr>
                <w:rFonts w:ascii="Times New Roman" w:hAnsi="Times New Roman"/>
                <w:sz w:val="28"/>
                <w:szCs w:val="28"/>
              </w:rPr>
              <w:t>выдох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Межпредметные: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ЗОЖ</w:t>
            </w:r>
          </w:p>
        </w:tc>
      </w:tr>
      <w:tr w:rsidR="00BD4DDE" w:rsidTr="00BD4DDE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XI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.Рефлексия. 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Задаёт вопросы.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Даёт учащимся задание оценить работу на уроке.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Рефлексия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настроения, 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деятельности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3) содержания учебного материала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Отвечают на предложенные учителем вопросы. Подводят итоги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АМО Чувства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Регулятивные:</w:t>
            </w:r>
          </w:p>
          <w:p w:rsidR="00BD4DDE" w:rsidRDefault="00BD4DDE">
            <w:pPr>
              <w:spacing w:after="0" w:line="120" w:lineRule="atLeast"/>
              <w:ind w:hanging="1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осуществлять итоговый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контроль по результату</w:t>
            </w:r>
          </w:p>
        </w:tc>
      </w:tr>
    </w:tbl>
    <w:p w:rsidR="00DF0637" w:rsidRPr="00BD4DDE" w:rsidRDefault="00DF0637" w:rsidP="00BD4DDE">
      <w:pPr>
        <w:ind w:left="-284"/>
        <w:jc w:val="center"/>
        <w:rPr>
          <w:b/>
          <w:color w:val="FF0000"/>
          <w:sz w:val="96"/>
        </w:rPr>
      </w:pPr>
    </w:p>
    <w:sectPr w:rsidR="00DF0637" w:rsidRPr="00BD4DDE" w:rsidSect="00BD4DDE">
      <w:footerReference w:type="default" r:id="rId7"/>
      <w:pgSz w:w="16838" w:h="11906" w:orient="landscape"/>
      <w:pgMar w:top="850" w:right="820" w:bottom="1701" w:left="709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9C1" w:rsidRDefault="00E639C1" w:rsidP="00BD4DDE">
      <w:pPr>
        <w:spacing w:after="0" w:line="240" w:lineRule="auto"/>
      </w:pPr>
      <w:r>
        <w:separator/>
      </w:r>
    </w:p>
  </w:endnote>
  <w:endnote w:type="continuationSeparator" w:id="1">
    <w:p w:rsidR="00E639C1" w:rsidRDefault="00E639C1" w:rsidP="00BD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5185"/>
      <w:docPartObj>
        <w:docPartGallery w:val="Page Numbers (Bottom of Page)"/>
        <w:docPartUnique/>
      </w:docPartObj>
    </w:sdtPr>
    <w:sdtContent>
      <w:p w:rsidR="00BD4DDE" w:rsidRDefault="00B379FF">
        <w:pPr>
          <w:pStyle w:val="a5"/>
        </w:pPr>
        <w:r>
          <w:rPr>
            <w:noProof/>
            <w:lang w:eastAsia="zh-TW"/>
          </w:rPr>
          <w:pict>
            <v:group id="_x0000_s2050" style="position:absolute;margin-left:0;margin-top:0;width:32.95pt;height:34.5pt;z-index:251660288;mso-position-horizontal:center;mso-position-horizontal-relative:right-margin-area;mso-position-vertical:center;mso-position-vertical-relative:bottom-margin-area" coordorigin="726,14496" coordsize="659,690">
              <v:rect id="_x0000_s2051" style="position:absolute;left:831;top:14552;width:512;height:526" fillcolor="#943634 [2405]" strokecolor="#943634 [2405]"/>
              <v:rect id="_x0000_s2052" style="position:absolute;left:831;top:15117;width:512;height:43" fillcolor="#943634 [2405]" strokecolor="#943634 [2405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3" type="#_x0000_t202" style="position:absolute;left:726;top:14496;width:659;height:690;v-text-anchor:bottom" filled="f" stroked="f">
                <v:textbox style="mso-next-textbox:#_x0000_s2053" inset="4.32pt,0,4.32pt,0">
                  <w:txbxContent>
                    <w:p w:rsidR="00BD4DDE" w:rsidRDefault="00B379FF">
                      <w:pPr>
                        <w:pStyle w:val="a5"/>
                        <w:jc w:val="right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</w:pPr>
                      <w:fldSimple w:instr=" PAGE    \* MERGEFORMAT ">
                        <w:r w:rsidR="005A03E5" w:rsidRPr="005A03E5">
                          <w:rPr>
                            <w:b/>
                            <w:i/>
                            <w:noProof/>
                            <w:color w:val="FFFFFF" w:themeColor="background1"/>
                            <w:sz w:val="36"/>
                            <w:szCs w:val="36"/>
                          </w:rPr>
                          <w:t>1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9C1" w:rsidRDefault="00E639C1" w:rsidP="00BD4DDE">
      <w:pPr>
        <w:spacing w:after="0" w:line="240" w:lineRule="auto"/>
      </w:pPr>
      <w:r>
        <w:separator/>
      </w:r>
    </w:p>
  </w:footnote>
  <w:footnote w:type="continuationSeparator" w:id="1">
    <w:p w:rsidR="00E639C1" w:rsidRDefault="00E639C1" w:rsidP="00BD4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A13CF"/>
    <w:multiLevelType w:val="hybridMultilevel"/>
    <w:tmpl w:val="BE58AEA6"/>
    <w:lvl w:ilvl="0" w:tplc="FDA6560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574CD"/>
    <w:multiLevelType w:val="hybridMultilevel"/>
    <w:tmpl w:val="3E5EF450"/>
    <w:lvl w:ilvl="0" w:tplc="329A8F3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4DDE"/>
    <w:rsid w:val="001F2931"/>
    <w:rsid w:val="005A03E5"/>
    <w:rsid w:val="00B379FF"/>
    <w:rsid w:val="00BD4DDE"/>
    <w:rsid w:val="00DF0637"/>
    <w:rsid w:val="00E6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4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4DDE"/>
  </w:style>
  <w:style w:type="paragraph" w:styleId="a5">
    <w:name w:val="footer"/>
    <w:basedOn w:val="a"/>
    <w:link w:val="a6"/>
    <w:uiPriority w:val="99"/>
    <w:unhideWhenUsed/>
    <w:rsid w:val="00BD4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4DDE"/>
  </w:style>
  <w:style w:type="character" w:styleId="a7">
    <w:name w:val="Hyperlink"/>
    <w:uiPriority w:val="99"/>
    <w:semiHidden/>
    <w:unhideWhenUsed/>
    <w:rsid w:val="00BD4DDE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BD4DD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BD4DDE"/>
  </w:style>
  <w:style w:type="character" w:styleId="a9">
    <w:name w:val="FollowedHyperlink"/>
    <w:basedOn w:val="a0"/>
    <w:uiPriority w:val="99"/>
    <w:semiHidden/>
    <w:unhideWhenUsed/>
    <w:rsid w:val="001F29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imperial</dc:creator>
  <cp:lastModifiedBy>imperial</cp:lastModifiedBy>
  <cp:revision>4</cp:revision>
  <dcterms:created xsi:type="dcterms:W3CDTF">2018-03-20T20:00:00Z</dcterms:created>
  <dcterms:modified xsi:type="dcterms:W3CDTF">2018-03-20T20:01:00Z</dcterms:modified>
</cp:coreProperties>
</file>