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BEF" w:rsidRPr="007D3389" w:rsidRDefault="00830BEF" w:rsidP="00830BEF">
      <w:pPr>
        <w:pStyle w:val="a3"/>
        <w:jc w:val="center"/>
        <w:rPr>
          <w:b/>
          <w:sz w:val="24"/>
        </w:rPr>
      </w:pPr>
      <w:r w:rsidRPr="007D3389">
        <w:rPr>
          <w:b/>
          <w:sz w:val="24"/>
        </w:rPr>
        <w:t>МУНИЦИПАЛЬНОЕ КАЗЕННОЕ  ОБЩЕОБРАЗОВАТЕЛЬНОЕ УЧРЕЖДЕНИЕ</w:t>
      </w:r>
    </w:p>
    <w:p w:rsidR="00830BEF" w:rsidRPr="00830BEF" w:rsidRDefault="00830BEF" w:rsidP="00830BEF">
      <w:pPr>
        <w:pStyle w:val="a3"/>
        <w:jc w:val="center"/>
        <w:rPr>
          <w:sz w:val="24"/>
        </w:rPr>
      </w:pPr>
      <w:r w:rsidRPr="00830BEF">
        <w:rPr>
          <w:sz w:val="24"/>
        </w:rPr>
        <w:t>«</w:t>
      </w:r>
      <w:proofErr w:type="spellStart"/>
      <w:r w:rsidRPr="00830BEF">
        <w:rPr>
          <w:sz w:val="24"/>
        </w:rPr>
        <w:t>Верхнеказанищенская</w:t>
      </w:r>
      <w:proofErr w:type="spellEnd"/>
      <w:r w:rsidRPr="00830BEF">
        <w:rPr>
          <w:sz w:val="24"/>
        </w:rPr>
        <w:t xml:space="preserve"> средняя общеобразовательная школа №2</w:t>
      </w:r>
    </w:p>
    <w:p w:rsidR="00830BEF" w:rsidRDefault="00830BEF" w:rsidP="00830BEF">
      <w:pPr>
        <w:pStyle w:val="a3"/>
        <w:jc w:val="center"/>
        <w:rPr>
          <w:sz w:val="24"/>
        </w:rPr>
      </w:pPr>
      <w:r w:rsidRPr="00830BEF">
        <w:rPr>
          <w:sz w:val="24"/>
        </w:rPr>
        <w:t xml:space="preserve">имени Героя России Даудова </w:t>
      </w:r>
      <w:proofErr w:type="spellStart"/>
      <w:r w:rsidRPr="00830BEF">
        <w:rPr>
          <w:sz w:val="24"/>
        </w:rPr>
        <w:t>Закира</w:t>
      </w:r>
      <w:proofErr w:type="spellEnd"/>
      <w:r w:rsidRPr="00830BEF">
        <w:rPr>
          <w:sz w:val="24"/>
        </w:rPr>
        <w:t xml:space="preserve"> </w:t>
      </w:r>
      <w:proofErr w:type="spellStart"/>
      <w:r w:rsidRPr="00830BEF">
        <w:rPr>
          <w:sz w:val="24"/>
        </w:rPr>
        <w:t>Алиевича»</w:t>
      </w:r>
      <w:proofErr w:type="spellEnd"/>
    </w:p>
    <w:p w:rsidR="00830BEF" w:rsidRDefault="00830BEF" w:rsidP="00830BEF">
      <w:pPr>
        <w:pStyle w:val="a3"/>
        <w:jc w:val="center"/>
        <w:rPr>
          <w:sz w:val="24"/>
        </w:rPr>
      </w:pPr>
    </w:p>
    <w:p w:rsidR="007D3389" w:rsidRDefault="007D3389" w:rsidP="00830BEF">
      <w:pPr>
        <w:pStyle w:val="a3"/>
        <w:jc w:val="center"/>
        <w:rPr>
          <w:sz w:val="24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3403"/>
        <w:gridCol w:w="2693"/>
        <w:gridCol w:w="3969"/>
      </w:tblGrid>
      <w:tr w:rsidR="007D3389" w:rsidTr="00CD16C5">
        <w:tc>
          <w:tcPr>
            <w:tcW w:w="3403" w:type="dxa"/>
          </w:tcPr>
          <w:p w:rsidR="00CD16C5" w:rsidRDefault="00CD16C5" w:rsidP="00CD16C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Утверждено директор МКОУ «</w:t>
            </w:r>
            <w:proofErr w:type="spellStart"/>
            <w:r>
              <w:rPr>
                <w:sz w:val="24"/>
              </w:rPr>
              <w:t>Верхнек</w:t>
            </w:r>
            <w:r w:rsidRPr="00CD16C5">
              <w:rPr>
                <w:sz w:val="24"/>
              </w:rPr>
              <w:t>азанищенская</w:t>
            </w:r>
            <w:proofErr w:type="spellEnd"/>
          </w:p>
          <w:p w:rsidR="00CD16C5" w:rsidRPr="00CD16C5" w:rsidRDefault="00CD16C5" w:rsidP="00CD16C5">
            <w:pPr>
              <w:pStyle w:val="a3"/>
              <w:jc w:val="center"/>
              <w:rPr>
                <w:sz w:val="24"/>
              </w:rPr>
            </w:pPr>
            <w:r w:rsidRPr="00CD16C5">
              <w:rPr>
                <w:sz w:val="24"/>
              </w:rPr>
              <w:t xml:space="preserve"> СОШ №2</w:t>
            </w:r>
            <w:r>
              <w:rPr>
                <w:sz w:val="24"/>
              </w:rPr>
              <w:t>»</w:t>
            </w:r>
            <w:r w:rsidRPr="00CD16C5">
              <w:rPr>
                <w:sz w:val="24"/>
              </w:rPr>
              <w:t xml:space="preserve">                     </w:t>
            </w:r>
          </w:p>
          <w:p w:rsidR="007D3389" w:rsidRDefault="00CD16C5" w:rsidP="00CD16C5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  <w:r w:rsidRPr="00CD16C5">
              <w:rPr>
                <w:sz w:val="24"/>
              </w:rPr>
              <w:t xml:space="preserve">________   </w:t>
            </w:r>
            <w:proofErr w:type="spellStart"/>
            <w:r w:rsidRPr="00CD16C5">
              <w:rPr>
                <w:sz w:val="24"/>
              </w:rPr>
              <w:t>Садрутдинова</w:t>
            </w:r>
            <w:proofErr w:type="spellEnd"/>
            <w:r w:rsidRPr="00CD16C5">
              <w:rPr>
                <w:sz w:val="24"/>
              </w:rPr>
              <w:t xml:space="preserve"> Г.М                                                 «___»___________2017г</w:t>
            </w:r>
          </w:p>
          <w:p w:rsidR="00CD16C5" w:rsidRDefault="00CD16C5" w:rsidP="00CD16C5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7D3389" w:rsidRDefault="00CD16C5" w:rsidP="00830BE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Принято на заседании педагогического совета</w:t>
            </w:r>
          </w:p>
          <w:p w:rsidR="00CD16C5" w:rsidRDefault="00CD16C5" w:rsidP="00830BEF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(протокол №1 от 30.08.17г)</w:t>
            </w:r>
          </w:p>
        </w:tc>
        <w:tc>
          <w:tcPr>
            <w:tcW w:w="3969" w:type="dxa"/>
          </w:tcPr>
          <w:p w:rsidR="00CD16C5" w:rsidRPr="00CD16C5" w:rsidRDefault="00CD16C5" w:rsidP="00CD16C5">
            <w:pPr>
              <w:pStyle w:val="a3"/>
              <w:jc w:val="center"/>
              <w:rPr>
                <w:sz w:val="24"/>
              </w:rPr>
            </w:pPr>
            <w:r w:rsidRPr="00CD16C5">
              <w:rPr>
                <w:sz w:val="24"/>
              </w:rPr>
              <w:t>Согласовано с заместителем руководителя  по УВР</w:t>
            </w:r>
          </w:p>
          <w:p w:rsidR="00CD16C5" w:rsidRPr="00CD16C5" w:rsidRDefault="00CD16C5" w:rsidP="00CD16C5">
            <w:pPr>
              <w:pStyle w:val="a3"/>
              <w:rPr>
                <w:sz w:val="24"/>
              </w:rPr>
            </w:pPr>
            <w:r w:rsidRPr="00CD16C5">
              <w:rPr>
                <w:sz w:val="24"/>
              </w:rPr>
              <w:t>МКОУ «В-</w:t>
            </w:r>
            <w:proofErr w:type="spellStart"/>
            <w:r w:rsidRPr="00CD16C5">
              <w:rPr>
                <w:sz w:val="24"/>
              </w:rPr>
              <w:t>Казанищенская</w:t>
            </w:r>
            <w:proofErr w:type="spellEnd"/>
            <w:r w:rsidRPr="00CD16C5">
              <w:rPr>
                <w:sz w:val="24"/>
              </w:rPr>
              <w:t xml:space="preserve">  СОШ №2»                               </w:t>
            </w:r>
            <w:r>
              <w:rPr>
                <w:sz w:val="24"/>
              </w:rPr>
              <w:t xml:space="preserve">  _____________  Насруллаева Д.Д.</w:t>
            </w:r>
          </w:p>
          <w:p w:rsidR="007D3389" w:rsidRDefault="00CD16C5" w:rsidP="00CD16C5">
            <w:pPr>
              <w:pStyle w:val="a3"/>
              <w:jc w:val="center"/>
              <w:rPr>
                <w:sz w:val="24"/>
              </w:rPr>
            </w:pPr>
            <w:r w:rsidRPr="00CD16C5">
              <w:rPr>
                <w:sz w:val="24"/>
              </w:rPr>
              <w:t xml:space="preserve">        «___»__________2017г.         </w:t>
            </w:r>
          </w:p>
        </w:tc>
      </w:tr>
    </w:tbl>
    <w:p w:rsidR="007D3389" w:rsidRDefault="007D3389" w:rsidP="00830BEF">
      <w:pPr>
        <w:pStyle w:val="a3"/>
        <w:jc w:val="center"/>
        <w:rPr>
          <w:sz w:val="24"/>
        </w:rPr>
      </w:pPr>
    </w:p>
    <w:p w:rsidR="00830BEF" w:rsidRPr="00830BEF" w:rsidRDefault="00830BEF" w:rsidP="00830BEF">
      <w:pPr>
        <w:pStyle w:val="a3"/>
        <w:jc w:val="center"/>
        <w:rPr>
          <w:sz w:val="24"/>
        </w:rPr>
      </w:pP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 xml:space="preserve">Положение </w:t>
      </w:r>
      <w:r w:rsidRPr="00830BEF">
        <w:rPr>
          <w:b/>
        </w:rPr>
        <w:t xml:space="preserve">о </w:t>
      </w:r>
      <w:proofErr w:type="spellStart"/>
      <w:r w:rsidRPr="00830BEF">
        <w:rPr>
          <w:b/>
        </w:rPr>
        <w:t>безотметочном</w:t>
      </w:r>
      <w:proofErr w:type="spellEnd"/>
      <w:r w:rsidRPr="00830BEF">
        <w:rPr>
          <w:b/>
        </w:rPr>
        <w:t xml:space="preserve"> обучении в 1-х классах</w:t>
      </w: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>1. Общие положения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 1.1. Настоящее положение разработано в соответствии с Федеральным законом </w:t>
      </w:r>
      <w:proofErr w:type="gramStart"/>
      <w:r w:rsidRPr="00CD16C5">
        <w:rPr>
          <w:sz w:val="24"/>
        </w:rPr>
        <w:t>от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29.12.2012 № 273-ФЗ</w:t>
      </w:r>
      <w:proofErr w:type="gramStart"/>
      <w:r w:rsidRPr="00CD16C5">
        <w:rPr>
          <w:sz w:val="24"/>
        </w:rPr>
        <w:t xml:space="preserve"> О</w:t>
      </w:r>
      <w:proofErr w:type="gramEnd"/>
      <w:r w:rsidRPr="00CD16C5">
        <w:rPr>
          <w:sz w:val="24"/>
        </w:rPr>
        <w:t>б образовании в Российской Федерации (п. 13 ч. 3 ст. 28, ч. 1 ст.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12, ст. 95, ч. 2 ст. 11), Федеральным государственным стандартом начального общего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образования от 06.10.2009, инструктивным письмом МО РФ № 2021 / 11-13 </w:t>
      </w:r>
      <w:proofErr w:type="gramStart"/>
      <w:r w:rsidRPr="00CD16C5">
        <w:rPr>
          <w:sz w:val="24"/>
        </w:rPr>
        <w:t>от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25.09.2000г., «Система оценивания учебных достижений школьников в условиях</w:t>
      </w:r>
    </w:p>
    <w:p w:rsidR="00830BEF" w:rsidRPr="00CD16C5" w:rsidRDefault="00830BEF" w:rsidP="00CD16C5">
      <w:pPr>
        <w:pStyle w:val="a3"/>
        <w:rPr>
          <w:sz w:val="24"/>
        </w:rPr>
      </w:pPr>
      <w:proofErr w:type="spellStart"/>
      <w:r w:rsidRPr="00CD16C5">
        <w:rPr>
          <w:sz w:val="24"/>
        </w:rPr>
        <w:t>безотметочного</w:t>
      </w:r>
      <w:proofErr w:type="spellEnd"/>
      <w:r w:rsidRPr="00CD16C5">
        <w:rPr>
          <w:sz w:val="24"/>
        </w:rPr>
        <w:t xml:space="preserve"> обучения» от 03.06.2003 г. № 13-51-12013, «Гигиеническими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требованиями к условиям обучения в общеобразовательных учреждениях СанПиН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2.4.2.2821-10», Уставом ГБОУ СОШ № 1173 в соответствии ФГОС НОО.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1.2. Настоящее Положение регулирует контроль и оценку результатов обучения в 1</w:t>
      </w:r>
    </w:p>
    <w:p w:rsidR="00830BEF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классе</w:t>
      </w:r>
      <w:proofErr w:type="gramEnd"/>
      <w:r w:rsidRPr="00CD16C5">
        <w:rPr>
          <w:sz w:val="24"/>
        </w:rPr>
        <w:t xml:space="preserve"> четырехлетней начальной школы.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1.3. Целью данного Положения является создание благоприятных условий </w:t>
      </w:r>
      <w:proofErr w:type="gramStart"/>
      <w:r w:rsidRPr="00CD16C5">
        <w:rPr>
          <w:sz w:val="24"/>
        </w:rPr>
        <w:t>для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адаптации ребенка в условиях ФГОС НОО к школе, обеспечивающих его дальнейшее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благополучное развитие, обучение и воспитание, совершенствование способов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оценивания учебных достижений в начальной школе.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>2. Задачи: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личностно ориентированное взаимодействие учителя и детей;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ориентировка педагогической оценки на относительные показатели детской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успешности (сравнение сегодняшних достижений ребенка с его собственными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вчерашними достижениями);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учет индивидуальных способностей детей;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развитие самостоятельности и активности детей;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формирование учебно-познавательной мотивации учащихся.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b/>
          <w:sz w:val="24"/>
        </w:rPr>
      </w:pPr>
      <w:r w:rsidRPr="00830BEF">
        <w:t>3</w:t>
      </w:r>
      <w:r w:rsidRPr="00CD16C5">
        <w:rPr>
          <w:b/>
          <w:sz w:val="24"/>
        </w:rPr>
        <w:t>. Организация системы оценивания учебных достижений младших</w:t>
      </w:r>
    </w:p>
    <w:p w:rsidR="00830BEF" w:rsidRDefault="00830BEF" w:rsidP="00CD16C5">
      <w:pPr>
        <w:pStyle w:val="a3"/>
        <w:rPr>
          <w:b/>
          <w:sz w:val="24"/>
        </w:rPr>
      </w:pPr>
      <w:r w:rsidRPr="00CD16C5">
        <w:rPr>
          <w:b/>
          <w:sz w:val="24"/>
        </w:rPr>
        <w:t xml:space="preserve">школьников в условиях </w:t>
      </w:r>
      <w:proofErr w:type="spellStart"/>
      <w:r w:rsidRPr="00CD16C5">
        <w:rPr>
          <w:b/>
          <w:sz w:val="24"/>
        </w:rPr>
        <w:t>безотметочного</w:t>
      </w:r>
      <w:proofErr w:type="spellEnd"/>
      <w:r w:rsidRPr="00CD16C5">
        <w:rPr>
          <w:b/>
          <w:sz w:val="24"/>
        </w:rPr>
        <w:t xml:space="preserve"> обучения</w:t>
      </w:r>
    </w:p>
    <w:p w:rsidR="00CD16C5" w:rsidRPr="00CD16C5" w:rsidRDefault="00CD16C5" w:rsidP="00CD16C5">
      <w:pPr>
        <w:pStyle w:val="a3"/>
        <w:rPr>
          <w:b/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 соответствии с ФГОС НОО.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3.1. В первом классе исключается система балльного (отметочного) оценивания. Не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допускается использование любой знаковой символики, заменяющей цифровую отметку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lastRenderedPageBreak/>
        <w:t>(звездочки, самолетики, солнышки и пр.). Допускается лишь словесная объяснительная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оценка. При неправильном ответе ученика лучше обходиться репликами «ты так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думаешь», «это твое мнение» и т.д. 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3.2. Оцениванию не подлежат: темп работы ученика, личностные качества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школьников, своеобразие их психических процессов (особенности памяти, внимания,</w:t>
      </w:r>
      <w:proofErr w:type="gramEnd"/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восприятия, темп деятельности и др.).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3.3. Оцениванию подлежат индивидуальные учебные достижения учащихся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(сравнение сегодняшних достижений ребенка с его собственными вчерашними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достижениями). Положительно оценивается каждый удавшийся шаг ребенка, попытка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(даже </w:t>
      </w:r>
      <w:proofErr w:type="gramStart"/>
      <w:r w:rsidRPr="00CD16C5">
        <w:rPr>
          <w:sz w:val="24"/>
        </w:rPr>
        <w:t>неудачная</w:t>
      </w:r>
      <w:proofErr w:type="gramEnd"/>
      <w:r w:rsidRPr="00CD16C5">
        <w:rPr>
          <w:sz w:val="24"/>
        </w:rPr>
        <w:t>) самостоятельно найти ответ на вопрос. Необходимо поощрять любое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проявление инициативы, желание высказаться, ответить на вопрос, поработать у доски.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Поощрять, не боясь перехвалить. Учить детей осуществлять самоконтроль: сравнивать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свою работу с образцом, находить ошибки устанавливать их причины, самому вносить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исправления. Осуществление информативной и регулируемой обратной связи </w:t>
      </w:r>
      <w:proofErr w:type="gramStart"/>
      <w:r w:rsidRPr="00CD16C5">
        <w:rPr>
          <w:sz w:val="24"/>
        </w:rPr>
        <w:t>с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учащимися должно быть ориентировано на успех, содействовать становлению и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развитию самооценки. Оценивание должно быть направлено на эффективное обучение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ребенка.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3.4.В конце учебного года не позднее 30 апреля проводятся итоговая диагностика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достижения планируемых результатов МЦКО. Работа направлена на оценку достижения</w:t>
      </w:r>
    </w:p>
    <w:p w:rsidR="00830BEF" w:rsidRPr="00CD16C5" w:rsidRDefault="00830BEF" w:rsidP="00CD16C5">
      <w:pPr>
        <w:pStyle w:val="a3"/>
        <w:rPr>
          <w:sz w:val="24"/>
        </w:rPr>
      </w:pPr>
      <w:proofErr w:type="spellStart"/>
      <w:r w:rsidRPr="00CD16C5">
        <w:rPr>
          <w:sz w:val="24"/>
        </w:rPr>
        <w:t>метапредметных</w:t>
      </w:r>
      <w:proofErr w:type="spellEnd"/>
      <w:r w:rsidRPr="00CD16C5">
        <w:rPr>
          <w:sz w:val="24"/>
        </w:rPr>
        <w:t xml:space="preserve"> результатов младшего школьника и дает возможность проследить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динамику формирования </w:t>
      </w:r>
      <w:proofErr w:type="gramStart"/>
      <w:r w:rsidRPr="00CD16C5">
        <w:rPr>
          <w:sz w:val="24"/>
        </w:rPr>
        <w:t>личностных</w:t>
      </w:r>
      <w:proofErr w:type="gramEnd"/>
      <w:r w:rsidRPr="00CD16C5">
        <w:rPr>
          <w:sz w:val="24"/>
        </w:rPr>
        <w:t>, регулятивных, познавательных коммуникативных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умений, умений работать с информацией. Учитель знакомит родителей с результатами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работы.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3.5. При обучении чтению динамику формирования навыка чтения можно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проанализировать, сравнивая скорость чтения одного и того же ребенка в течение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учебного года, не сравнивая со скоростью других детей.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3.6. В первом классе домашние задания не задаются в течение всего учебного года.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3.7. </w:t>
      </w:r>
      <w:proofErr w:type="spellStart"/>
      <w:r w:rsidRPr="00CD16C5">
        <w:rPr>
          <w:sz w:val="24"/>
        </w:rPr>
        <w:t>Безотметочное</w:t>
      </w:r>
      <w:proofErr w:type="spellEnd"/>
      <w:r w:rsidRPr="00CD16C5">
        <w:rPr>
          <w:sz w:val="24"/>
        </w:rPr>
        <w:t xml:space="preserve"> обучение устанавливается в 1 классе в течение всего учебного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года.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>4.Ведение документации.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4.1 Документация учителя: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4.1.1</w:t>
      </w:r>
      <w:proofErr w:type="gramStart"/>
      <w:r w:rsidRPr="00CD16C5">
        <w:rPr>
          <w:sz w:val="24"/>
        </w:rPr>
        <w:t xml:space="preserve"> П</w:t>
      </w:r>
      <w:proofErr w:type="gramEnd"/>
      <w:r w:rsidRPr="00CD16C5">
        <w:rPr>
          <w:sz w:val="24"/>
        </w:rPr>
        <w:t>о каждому предмету составляется календарно-тематическое планирование на год,</w:t>
      </w:r>
    </w:p>
    <w:p w:rsidR="00830BEF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которое</w:t>
      </w:r>
      <w:proofErr w:type="gramEnd"/>
      <w:r w:rsidRPr="00CD16C5">
        <w:rPr>
          <w:sz w:val="24"/>
        </w:rPr>
        <w:t xml:space="preserve"> является основой планирования педагогической деятельности учителя.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4.1.2 Электронный журнал является главным документом учителя и заполняется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соответственно программе. От</w:t>
      </w:r>
      <w:r w:rsidRPr="00CD16C5">
        <w:rPr>
          <w:sz w:val="24"/>
        </w:rPr>
        <w:t xml:space="preserve">метки в 1 классе в </w:t>
      </w:r>
      <w:r w:rsidRPr="00CD16C5">
        <w:rPr>
          <w:sz w:val="24"/>
        </w:rPr>
        <w:t>журнал не выставляются.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4.1.3</w:t>
      </w:r>
      <w:proofErr w:type="gramStart"/>
      <w:r w:rsidRPr="00CD16C5">
        <w:rPr>
          <w:sz w:val="24"/>
        </w:rPr>
        <w:t xml:space="preserve"> Д</w:t>
      </w:r>
      <w:proofErr w:type="gramEnd"/>
      <w:r w:rsidRPr="00CD16C5">
        <w:rPr>
          <w:sz w:val="24"/>
        </w:rPr>
        <w:t>ля того, чтобы правильно оценить работу каждого ученика в конце года, учитель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ведет систематический учет усвоения детьми тех знаний, умений и навыков, которые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внесены в основные требования программы по каждому учебному предмету.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lastRenderedPageBreak/>
        <w:t>4.1.4</w:t>
      </w:r>
      <w:proofErr w:type="gramStart"/>
      <w:r w:rsidRPr="00CD16C5">
        <w:rPr>
          <w:sz w:val="24"/>
        </w:rPr>
        <w:t xml:space="preserve"> В</w:t>
      </w:r>
      <w:proofErr w:type="gramEnd"/>
      <w:r w:rsidRPr="00CD16C5">
        <w:rPr>
          <w:sz w:val="24"/>
        </w:rPr>
        <w:t xml:space="preserve"> конце учебного года учитель составляет содержательный анализ своей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педагогической деятельности, учитывая следующее: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-динамику развития учащихся за учебный период;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уровень усвоения учащимися знаний и умений по основным темам;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- уровень </w:t>
      </w:r>
      <w:proofErr w:type="spellStart"/>
      <w:r w:rsidRPr="00CD16C5">
        <w:rPr>
          <w:sz w:val="24"/>
        </w:rPr>
        <w:t>сформированности</w:t>
      </w:r>
      <w:proofErr w:type="spellEnd"/>
      <w:r w:rsidRPr="00CD16C5">
        <w:rPr>
          <w:sz w:val="24"/>
        </w:rPr>
        <w:t xml:space="preserve"> основных компонентов учебной деятельности учащихся;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сведения о выполнении программы с указанием успехов и возникших трудностей;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выводы о причинах проблем, неудач и предложения по их преодолению.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4.2 Документация учащихся: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Для выполнения диагностических работ по русскому языку и математике вводятся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специальные тетради (листы), которые на протяжении года хранятся в школе и выдаются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учащимся для выполнения диагностических работ и работ над ошибками. Результаты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выполнения работы учитель фиксирует в листе индивидуальных достижений в конце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полугодия.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4.3 Администрация школы: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4.3.1</w:t>
      </w:r>
      <w:proofErr w:type="gramStart"/>
      <w:r w:rsidRPr="00CD16C5">
        <w:rPr>
          <w:sz w:val="24"/>
        </w:rPr>
        <w:t xml:space="preserve"> В</w:t>
      </w:r>
      <w:proofErr w:type="gramEnd"/>
      <w:r w:rsidRPr="00CD16C5">
        <w:rPr>
          <w:sz w:val="24"/>
        </w:rPr>
        <w:t xml:space="preserve"> своей деятельности администрация школы использует для анализа все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необходимые материалы учителей, учащихся и психолога (электронный журнал, анализ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проверочных и контрольных работ, тетради учащихся, результаты психолого-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педагогической диагностики) для создания целостной картины учебно-воспитательного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процесса в начальной школе.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4.3.2</w:t>
      </w:r>
      <w:proofErr w:type="gramStart"/>
      <w:r w:rsidRPr="00CD16C5">
        <w:rPr>
          <w:sz w:val="24"/>
        </w:rPr>
        <w:t xml:space="preserve"> П</w:t>
      </w:r>
      <w:proofErr w:type="gramEnd"/>
      <w:r w:rsidRPr="00CD16C5">
        <w:rPr>
          <w:sz w:val="24"/>
        </w:rPr>
        <w:t>о итогам года на основе получаемых материалов от учителей администрация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проводит анализ работы педагогического коллектива, определяя "проблемные" места,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достижения и </w:t>
      </w:r>
      <w:proofErr w:type="gramStart"/>
      <w:r w:rsidRPr="00CD16C5">
        <w:rPr>
          <w:sz w:val="24"/>
        </w:rPr>
        <w:t>трудности</w:t>
      </w:r>
      <w:proofErr w:type="gramEnd"/>
      <w:r w:rsidRPr="00CD16C5">
        <w:rPr>
          <w:sz w:val="24"/>
        </w:rPr>
        <w:t xml:space="preserve"> как учащихся, так и учителей, и на их основе определяет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стратегические задачи на последующий год обучения.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>5. Права и обязанности субъектов контрольно-оценочной деятельности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5.1</w:t>
      </w:r>
      <w:proofErr w:type="gramStart"/>
      <w:r w:rsidRPr="00CD16C5">
        <w:rPr>
          <w:sz w:val="24"/>
        </w:rPr>
        <w:t xml:space="preserve"> М</w:t>
      </w:r>
      <w:proofErr w:type="gramEnd"/>
      <w:r w:rsidRPr="00CD16C5">
        <w:rPr>
          <w:sz w:val="24"/>
        </w:rPr>
        <w:t>ежду учителями, учащимися, родителями учащихся и администрацией школы в</w:t>
      </w:r>
    </w:p>
    <w:p w:rsidR="00830BEF" w:rsidRPr="00CD16C5" w:rsidRDefault="00830BEF" w:rsidP="00CD16C5">
      <w:pPr>
        <w:pStyle w:val="a3"/>
        <w:rPr>
          <w:sz w:val="24"/>
        </w:rPr>
      </w:pPr>
      <w:proofErr w:type="gramStart"/>
      <w:r w:rsidRPr="00CD16C5">
        <w:rPr>
          <w:sz w:val="24"/>
        </w:rPr>
        <w:t>рамках</w:t>
      </w:r>
      <w:proofErr w:type="gramEnd"/>
      <w:r w:rsidRPr="00CD16C5">
        <w:rPr>
          <w:sz w:val="24"/>
        </w:rPr>
        <w:t xml:space="preserve"> </w:t>
      </w:r>
      <w:r w:rsidRPr="00CD16C5">
        <w:rPr>
          <w:sz w:val="24"/>
        </w:rPr>
        <w:t xml:space="preserve"> </w:t>
      </w:r>
      <w:proofErr w:type="spellStart"/>
      <w:r w:rsidRPr="00CD16C5">
        <w:rPr>
          <w:sz w:val="24"/>
        </w:rPr>
        <w:t>безотметочного</w:t>
      </w:r>
      <w:proofErr w:type="spellEnd"/>
      <w:r w:rsidRPr="00CD16C5">
        <w:rPr>
          <w:sz w:val="24"/>
        </w:rPr>
        <w:t xml:space="preserve"> обучения необходимо строить равноправное сотрудничество.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Каждый из участников такого сотрудничества имеет право, прежде </w:t>
      </w:r>
      <w:r w:rsidRPr="00CD16C5">
        <w:rPr>
          <w:sz w:val="24"/>
        </w:rPr>
        <w:t>всего,</w:t>
      </w:r>
      <w:r w:rsidRPr="00CD16C5">
        <w:rPr>
          <w:sz w:val="24"/>
        </w:rPr>
        <w:t xml:space="preserve"> на самооценку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своей деятельности, на свое особое аргументированное мнение по поводу оценки одного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субъекта деятельности другим.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5.2 Права и обязанности учащихся.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5.2.1. Учащиеся имеют право: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собственную оценку своих достижений и трудностей;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оценку своей работы учителем;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оценку проявления творчества и инициативы во всех сферах школьной жизни;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ошибку и время для ее ликвидации;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участие в разработке критериев оценивания своей работы;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самостоятельный выбор уровня сложности проверочных заданий;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на предоставление и публичную защиту результатов своей деятельности.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5.2.2. Учащиеся обязаны: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по возможности проявлять оценочную самостоятельность в учебной работе;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lastRenderedPageBreak/>
        <w:t>- осваивать способы осуществления контроля и оценки.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5.3 Права и обязанности учителя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5.3.1. Учитель имеет право: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иметь свое оценочное суждение по поводу работы учащихся;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самостоятельно определять приемлемые для него формы учета учебных достижений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учащихся.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5.3.2. Учитель обязан: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- соблюдать основные Положения </w:t>
      </w:r>
      <w:proofErr w:type="spellStart"/>
      <w:r w:rsidRPr="00CD16C5">
        <w:rPr>
          <w:sz w:val="24"/>
        </w:rPr>
        <w:t>безотметочного</w:t>
      </w:r>
      <w:proofErr w:type="spellEnd"/>
      <w:r w:rsidRPr="00CD16C5">
        <w:rPr>
          <w:sz w:val="24"/>
        </w:rPr>
        <w:t xml:space="preserve"> обучения;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соблюдать педагогический такт при оценке результатов деятельности учащихся;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работать над формированием у учащихся самоконтроля и самооценки;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оценивать не только знания, умения и навыки по предметам, но также уровень развития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и степень проявления творчества и инициативы во всех сферах школьной жизни </w:t>
      </w:r>
      <w:proofErr w:type="gramStart"/>
      <w:r w:rsidRPr="00CD16C5">
        <w:rPr>
          <w:sz w:val="24"/>
        </w:rPr>
        <w:t>с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помощью способов качественного оценивания;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- фиксировать динамику развития и </w:t>
      </w:r>
      <w:proofErr w:type="spellStart"/>
      <w:r w:rsidRPr="00CD16C5">
        <w:rPr>
          <w:sz w:val="24"/>
        </w:rPr>
        <w:t>обученности</w:t>
      </w:r>
      <w:proofErr w:type="spellEnd"/>
      <w:r w:rsidRPr="00CD16C5">
        <w:rPr>
          <w:sz w:val="24"/>
        </w:rPr>
        <w:t xml:space="preserve"> ученика только относительно его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собственных возможностей и достижений;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доводить до сведения родителей достижения и успехи учащихся.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5.4. Права и обязанности родителей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5.4.1. Родитель имеет право: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знать о принципах и способах оценивания достижений в данной школе;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получать достоверную информацию об успехах и достижениях своего ребенка;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получать индивидуальные консультации учителя по преодолению проблем и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трудностей в обучении своего ребенка.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5.4.2. Родитель обязан: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- информировать учителя о возможных трудностях и проблемах ребенка, с которыми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родитель сталкивается в домашних условиях;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- посещать родительские собрания, на которых проводится просветительская работа </w:t>
      </w:r>
      <w:proofErr w:type="gramStart"/>
      <w:r w:rsidRPr="00CD16C5">
        <w:rPr>
          <w:sz w:val="24"/>
        </w:rPr>
        <w:t>по</w:t>
      </w:r>
      <w:proofErr w:type="gramEnd"/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оказанию помощи в образовании их детей.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830BEF" w:rsidRDefault="00830BEF" w:rsidP="00830BEF">
      <w:pPr>
        <w:rPr>
          <w:b/>
        </w:rPr>
      </w:pPr>
      <w:r w:rsidRPr="00830BEF">
        <w:rPr>
          <w:b/>
        </w:rPr>
        <w:t>6. Ответственность сторон.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6.1 Несоблюдение субъектами образовательного процесса отдельных пунктов данного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Положения может повлечь за собой невыполнение основной задачи начальной школы -</w:t>
      </w:r>
    </w:p>
    <w:p w:rsidR="00830BEF" w:rsidRDefault="00830BEF" w:rsidP="00CD16C5">
      <w:pPr>
        <w:pStyle w:val="a3"/>
        <w:rPr>
          <w:sz w:val="24"/>
        </w:rPr>
      </w:pPr>
      <w:r w:rsidRPr="00CD16C5">
        <w:rPr>
          <w:sz w:val="24"/>
        </w:rPr>
        <w:t>становления учебной самостоятельности (умения учиться) младших школьников.</w:t>
      </w:r>
    </w:p>
    <w:p w:rsidR="00CD16C5" w:rsidRPr="00CD16C5" w:rsidRDefault="00CD16C5" w:rsidP="00CD16C5">
      <w:pPr>
        <w:pStyle w:val="a3"/>
        <w:rPr>
          <w:sz w:val="24"/>
        </w:rPr>
      </w:pP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6.2</w:t>
      </w:r>
      <w:proofErr w:type="gramStart"/>
      <w:r w:rsidRPr="00CD16C5">
        <w:rPr>
          <w:sz w:val="24"/>
        </w:rPr>
        <w:t xml:space="preserve"> П</w:t>
      </w:r>
      <w:proofErr w:type="gramEnd"/>
      <w:r w:rsidRPr="00CD16C5">
        <w:rPr>
          <w:sz w:val="24"/>
        </w:rPr>
        <w:t xml:space="preserve">ри нарушении основных принципов </w:t>
      </w:r>
      <w:proofErr w:type="spellStart"/>
      <w:r w:rsidRPr="00CD16C5">
        <w:rPr>
          <w:sz w:val="24"/>
        </w:rPr>
        <w:t>безотметочного</w:t>
      </w:r>
      <w:proofErr w:type="spellEnd"/>
      <w:r w:rsidRPr="00CD16C5">
        <w:rPr>
          <w:sz w:val="24"/>
        </w:rPr>
        <w:t xml:space="preserve"> обучения одной из сторон</w:t>
      </w:r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учебно-воспитательного процесса другая сторона имеет право обратиться </w:t>
      </w:r>
      <w:proofErr w:type="gramStart"/>
      <w:r w:rsidRPr="00CD16C5">
        <w:rPr>
          <w:sz w:val="24"/>
        </w:rPr>
        <w:t>к</w:t>
      </w:r>
      <w:proofErr w:type="gramEnd"/>
    </w:p>
    <w:p w:rsidR="00830BEF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 xml:space="preserve">администрации школы с целью защиты своих прав в </w:t>
      </w:r>
      <w:proofErr w:type="gramStart"/>
      <w:r w:rsidRPr="00CD16C5">
        <w:rPr>
          <w:sz w:val="24"/>
        </w:rPr>
        <w:t>установленном</w:t>
      </w:r>
      <w:proofErr w:type="gramEnd"/>
      <w:r w:rsidRPr="00CD16C5">
        <w:rPr>
          <w:sz w:val="24"/>
        </w:rPr>
        <w:t xml:space="preserve"> Уставом школы</w:t>
      </w:r>
    </w:p>
    <w:p w:rsidR="002B12A2" w:rsidRPr="00CD16C5" w:rsidRDefault="00830BEF" w:rsidP="00CD16C5">
      <w:pPr>
        <w:pStyle w:val="a3"/>
        <w:rPr>
          <w:sz w:val="24"/>
        </w:rPr>
      </w:pPr>
      <w:r w:rsidRPr="00CD16C5">
        <w:rPr>
          <w:sz w:val="24"/>
        </w:rPr>
        <w:t>порядком.</w:t>
      </w:r>
      <w:bookmarkStart w:id="0" w:name="_GoBack"/>
      <w:bookmarkEnd w:id="0"/>
    </w:p>
    <w:sectPr w:rsidR="002B12A2" w:rsidRPr="00CD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EF"/>
    <w:rsid w:val="002B12A2"/>
    <w:rsid w:val="007D3389"/>
    <w:rsid w:val="00830BEF"/>
    <w:rsid w:val="00C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BEF"/>
    <w:pPr>
      <w:spacing w:after="0" w:line="240" w:lineRule="auto"/>
    </w:pPr>
  </w:style>
  <w:style w:type="table" w:styleId="a4">
    <w:name w:val="Table Grid"/>
    <w:basedOn w:val="a1"/>
    <w:uiPriority w:val="59"/>
    <w:rsid w:val="007D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BEF"/>
    <w:pPr>
      <w:spacing w:after="0" w:line="240" w:lineRule="auto"/>
    </w:pPr>
  </w:style>
  <w:style w:type="table" w:styleId="a4">
    <w:name w:val="Table Grid"/>
    <w:basedOn w:val="a1"/>
    <w:uiPriority w:val="59"/>
    <w:rsid w:val="007D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1</cp:revision>
  <cp:lastPrinted>2017-10-17T18:58:00Z</cp:lastPrinted>
  <dcterms:created xsi:type="dcterms:W3CDTF">2017-10-17T18:28:00Z</dcterms:created>
  <dcterms:modified xsi:type="dcterms:W3CDTF">2017-10-17T18:58:00Z</dcterms:modified>
</cp:coreProperties>
</file>