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144" w:rsidRDefault="00690144" w:rsidP="00690144">
      <w:pPr>
        <w:jc w:val="center"/>
      </w:pPr>
      <w:r>
        <w:rPr>
          <w:noProof/>
          <w:lang w:eastAsia="ru-RU"/>
        </w:rPr>
        <w:drawing>
          <wp:inline distT="0" distB="0" distL="0" distR="0" wp14:anchorId="25BD7BF8" wp14:editId="71499482">
            <wp:extent cx="914400" cy="819150"/>
            <wp:effectExtent l="0" t="0" r="0" b="0"/>
            <wp:docPr id="1" name="Рисунок 1" descr="C:\Users\teacher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144" w:rsidRPr="00D71F4C" w:rsidRDefault="00690144" w:rsidP="00690144">
      <w:pPr>
        <w:pStyle w:val="a3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МИНИСТЕРСТВО ОБРАЗОВАНИЯ  И НАУКИ РЕСПУБЛИКИ ДАГЕСТАН</w:t>
      </w:r>
    </w:p>
    <w:p w:rsidR="00690144" w:rsidRPr="00D71F4C" w:rsidRDefault="00690144" w:rsidP="00690144">
      <w:pPr>
        <w:pStyle w:val="a3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МО «БУЙНАКСКИЙ РАЙОН»</w:t>
      </w:r>
    </w:p>
    <w:p w:rsidR="00690144" w:rsidRPr="00D71F4C" w:rsidRDefault="00690144" w:rsidP="00690144">
      <w:pPr>
        <w:pStyle w:val="a3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690144" w:rsidRDefault="00690144" w:rsidP="00690144">
      <w:pPr>
        <w:pStyle w:val="a3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368206, РЕСПУБЛИКА ДАГЕСТАН С.В-КАЗАНИЩЕ ТЕЛ.</w:t>
      </w:r>
      <w:r>
        <w:rPr>
          <w:rFonts w:asciiTheme="majorHAnsi" w:hAnsiTheme="majorHAnsi"/>
        </w:rPr>
        <w:t>8-928-682-98-52</w:t>
      </w:r>
    </w:p>
    <w:p w:rsidR="00690144" w:rsidRPr="00965D13" w:rsidRDefault="00690144" w:rsidP="00690144">
      <w:pPr>
        <w:pStyle w:val="a3"/>
        <w:tabs>
          <w:tab w:val="left" w:pos="4410"/>
        </w:tabs>
        <w:jc w:val="center"/>
        <w:rPr>
          <w:rFonts w:asciiTheme="majorHAnsi" w:hAnsiTheme="majorHAnsi"/>
          <w:color w:val="00B0F0"/>
          <w:u w:val="single"/>
        </w:rPr>
      </w:pPr>
      <w:proofErr w:type="gramStart"/>
      <w:r>
        <w:rPr>
          <w:rFonts w:asciiTheme="majorHAnsi" w:hAnsiTheme="majorHAnsi"/>
        </w:rPr>
        <w:t>Е</w:t>
      </w:r>
      <w:proofErr w:type="gramEnd"/>
      <w:r w:rsidRPr="00D2652D">
        <w:rPr>
          <w:rFonts w:asciiTheme="majorHAnsi" w:hAnsiTheme="majorHAnsi"/>
        </w:rPr>
        <w:t>-</w:t>
      </w:r>
      <w:r>
        <w:rPr>
          <w:rFonts w:asciiTheme="majorHAnsi" w:hAnsiTheme="majorHAnsi"/>
          <w:lang w:val="en-US"/>
        </w:rPr>
        <w:t>mail</w:t>
      </w:r>
      <w:r w:rsidRPr="00D2652D">
        <w:rPr>
          <w:rFonts w:asciiTheme="majorHAnsi" w:hAnsiTheme="majorHAnsi"/>
        </w:rPr>
        <w:t xml:space="preserve">: </w:t>
      </w:r>
      <w:hyperlink r:id="rId7" w:history="1">
        <w:r w:rsidRPr="001B7F88">
          <w:rPr>
            <w:rStyle w:val="a7"/>
            <w:rFonts w:asciiTheme="majorHAnsi" w:hAnsiTheme="majorHAnsi"/>
            <w:lang w:val="en-US"/>
          </w:rPr>
          <w:t>vk</w:t>
        </w:r>
        <w:r w:rsidRPr="00D2652D">
          <w:rPr>
            <w:rStyle w:val="a7"/>
            <w:rFonts w:asciiTheme="majorHAnsi" w:hAnsiTheme="majorHAnsi"/>
          </w:rPr>
          <w:t>29051@</w:t>
        </w:r>
        <w:r w:rsidRPr="001B7F88">
          <w:rPr>
            <w:rStyle w:val="a7"/>
            <w:rFonts w:asciiTheme="majorHAnsi" w:hAnsiTheme="majorHAnsi"/>
            <w:lang w:val="en-US"/>
          </w:rPr>
          <w:t>bk</w:t>
        </w:r>
        <w:r w:rsidRPr="00D2652D">
          <w:rPr>
            <w:rStyle w:val="a7"/>
            <w:rFonts w:asciiTheme="majorHAnsi" w:hAnsiTheme="majorHAnsi"/>
          </w:rPr>
          <w:t>.</w:t>
        </w:r>
        <w:r w:rsidRPr="001B7F88">
          <w:rPr>
            <w:rStyle w:val="a7"/>
            <w:rFonts w:asciiTheme="majorHAnsi" w:hAnsiTheme="majorHAnsi"/>
            <w:lang w:val="en-US"/>
          </w:rPr>
          <w:t>ru</w:t>
        </w:r>
      </w:hyperlink>
      <w:r>
        <w:rPr>
          <w:rFonts w:asciiTheme="majorHAnsi" w:hAnsiTheme="majorHAnsi"/>
        </w:rPr>
        <w:t>, адрес</w:t>
      </w:r>
      <w:r w:rsidRPr="00D2652D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сайта</w:t>
      </w:r>
      <w:r w:rsidRPr="00D2652D">
        <w:rPr>
          <w:rFonts w:asciiTheme="majorHAnsi" w:hAnsiTheme="majorHAnsi"/>
        </w:rPr>
        <w:t>:</w:t>
      </w:r>
      <w:r w:rsidRPr="00D2652D">
        <w:t xml:space="preserve"> </w:t>
      </w:r>
      <w:r w:rsidRPr="00965D13">
        <w:rPr>
          <w:rFonts w:asciiTheme="majorHAnsi" w:hAnsiTheme="majorHAnsi"/>
          <w:color w:val="00B0F0"/>
          <w:u w:val="single"/>
        </w:rPr>
        <w:t>http://v-kaza.dagestanschool.ru/</w:t>
      </w:r>
    </w:p>
    <w:p w:rsidR="00690144" w:rsidRPr="00D2652D" w:rsidRDefault="00690144" w:rsidP="00690144">
      <w:pPr>
        <w:pStyle w:val="a3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ИНН    0507019915    ОГРН   1070507004160</w:t>
      </w:r>
    </w:p>
    <w:p w:rsidR="00690144" w:rsidRDefault="00690144" w:rsidP="00690144">
      <w:pPr>
        <w:pStyle w:val="a3"/>
        <w:tabs>
          <w:tab w:val="left" w:pos="4410"/>
        </w:tabs>
        <w:jc w:val="center"/>
        <w:rPr>
          <w:rFonts w:asciiTheme="majorHAnsi" w:hAnsiTheme="majorHAnsi"/>
        </w:rPr>
      </w:pPr>
    </w:p>
    <w:tbl>
      <w:tblPr>
        <w:tblW w:w="10065" w:type="dxa"/>
        <w:tblInd w:w="3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3827"/>
        <w:gridCol w:w="3402"/>
      </w:tblGrid>
      <w:tr w:rsidR="00690144" w:rsidTr="003C1D8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44" w:rsidRDefault="00690144" w:rsidP="003C1D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:rsidR="00690144" w:rsidRDefault="00690144" w:rsidP="003C1D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«Рассмотрено»</w:t>
            </w:r>
          </w:p>
          <w:p w:rsidR="00690144" w:rsidRDefault="00690144" w:rsidP="003C1D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 заседании МО</w:t>
            </w:r>
          </w:p>
          <w:p w:rsidR="00690144" w:rsidRDefault="00690144" w:rsidP="003C1D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учителей начальных классов </w:t>
            </w:r>
          </w:p>
          <w:p w:rsidR="00690144" w:rsidRDefault="00690144" w:rsidP="003C1D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/Насруллаева Д.Д./</w:t>
            </w:r>
          </w:p>
          <w:p w:rsidR="00690144" w:rsidRDefault="00690144" w:rsidP="003C1D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________________</w:t>
            </w:r>
          </w:p>
          <w:p w:rsidR="00690144" w:rsidRDefault="00690144" w:rsidP="003C1D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144" w:rsidRDefault="00690144" w:rsidP="003C1D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«Согласовано»</w:t>
            </w:r>
          </w:p>
          <w:p w:rsidR="00690144" w:rsidRDefault="00690144" w:rsidP="003C1D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Зам. директора по УВР МКОУ  «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Верхнеказанищенская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СОШ №2»</w:t>
            </w:r>
          </w:p>
          <w:p w:rsidR="00690144" w:rsidRDefault="00690144" w:rsidP="003C1D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Атагаджиева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З.А./</w:t>
            </w:r>
          </w:p>
          <w:p w:rsidR="00690144" w:rsidRDefault="00690144" w:rsidP="003C1D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____________________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144" w:rsidRDefault="00690144" w:rsidP="003C1D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«Утверждено»</w:t>
            </w:r>
          </w:p>
          <w:p w:rsidR="00690144" w:rsidRDefault="00690144" w:rsidP="003C1D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Директор МКОУ</w:t>
            </w:r>
          </w:p>
          <w:p w:rsidR="00690144" w:rsidRDefault="00690144" w:rsidP="003C1D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Верхнеказанищенская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СОШ №2»</w:t>
            </w:r>
          </w:p>
          <w:p w:rsidR="00690144" w:rsidRDefault="00690144" w:rsidP="003C1D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u w:val="thick"/>
              </w:rPr>
            </w:pPr>
            <w:r>
              <w:rPr>
                <w:rFonts w:ascii="Times New Roman" w:hAnsi="Times New Roman"/>
                <w:b/>
                <w:sz w:val="28"/>
              </w:rPr>
              <w:t>_____/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Садрутдинова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 Г. М./</w:t>
            </w:r>
          </w:p>
          <w:p w:rsidR="00690144" w:rsidRDefault="00690144" w:rsidP="003C1D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</w:t>
            </w:r>
          </w:p>
        </w:tc>
      </w:tr>
    </w:tbl>
    <w:p w:rsidR="00690144" w:rsidRDefault="00690144" w:rsidP="00690144">
      <w:pPr>
        <w:pStyle w:val="a3"/>
        <w:tabs>
          <w:tab w:val="left" w:pos="4410"/>
        </w:tabs>
        <w:jc w:val="center"/>
        <w:rPr>
          <w:rFonts w:asciiTheme="majorHAnsi" w:hAnsiTheme="majorHAnsi"/>
        </w:rPr>
      </w:pPr>
    </w:p>
    <w:p w:rsidR="00B0042D" w:rsidRPr="00B0042D" w:rsidRDefault="00B0042D" w:rsidP="00B0042D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B0042D">
        <w:rPr>
          <w:rFonts w:ascii="Times New Roman" w:eastAsia="Calibri" w:hAnsi="Times New Roman" w:cs="Times New Roman"/>
          <w:sz w:val="24"/>
          <w:szCs w:val="24"/>
        </w:rPr>
        <w:t>Пояснительная записка.</w:t>
      </w:r>
    </w:p>
    <w:p w:rsidR="00B0042D" w:rsidRDefault="00B0042D" w:rsidP="00B004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</w:t>
      </w:r>
    </w:p>
    <w:p w:rsidR="00B0042D" w:rsidRPr="00B0042D" w:rsidRDefault="00B0042D" w:rsidP="00B004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42D">
        <w:rPr>
          <w:rFonts w:ascii="Times New Roman" w:eastAsia="Calibri" w:hAnsi="Times New Roman" w:cs="Times New Roman"/>
          <w:sz w:val="24"/>
          <w:szCs w:val="24"/>
        </w:rPr>
        <w:t>Программа курса английского языка «</w:t>
      </w:r>
      <w:r w:rsidRPr="00B0042D">
        <w:rPr>
          <w:rFonts w:ascii="Times New Roman" w:eastAsia="Calibri" w:hAnsi="Times New Roman" w:cs="Times New Roman"/>
          <w:sz w:val="24"/>
          <w:szCs w:val="24"/>
          <w:lang w:val="en-US"/>
        </w:rPr>
        <w:t>RainbowEnglish</w:t>
      </w:r>
      <w:r w:rsidRPr="00B0042D">
        <w:rPr>
          <w:rFonts w:ascii="Times New Roman" w:eastAsia="Calibri" w:hAnsi="Times New Roman" w:cs="Times New Roman"/>
          <w:sz w:val="24"/>
          <w:szCs w:val="24"/>
        </w:rPr>
        <w:t xml:space="preserve">» для учащихся  2-9 классов общеобразовательных учреждений. </w:t>
      </w:r>
      <w:proofErr w:type="gramStart"/>
      <w:r w:rsidRPr="00B0042D">
        <w:rPr>
          <w:rFonts w:ascii="Times New Roman" w:eastAsia="Calibri" w:hAnsi="Times New Roman" w:cs="Times New Roman"/>
          <w:sz w:val="24"/>
          <w:szCs w:val="24"/>
        </w:rPr>
        <w:t>(Английский язык.2-9 классы: учебно-</w:t>
      </w:r>
      <w:proofErr w:type="spellStart"/>
      <w:r w:rsidRPr="00B0042D">
        <w:rPr>
          <w:rFonts w:ascii="Times New Roman" w:eastAsia="Calibri" w:hAnsi="Times New Roman" w:cs="Times New Roman"/>
          <w:sz w:val="24"/>
          <w:szCs w:val="24"/>
        </w:rPr>
        <w:t>методич</w:t>
      </w:r>
      <w:proofErr w:type="spellEnd"/>
      <w:r w:rsidRPr="00B0042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B0042D">
        <w:rPr>
          <w:rFonts w:ascii="Times New Roman" w:eastAsia="Calibri" w:hAnsi="Times New Roman" w:cs="Times New Roman"/>
          <w:sz w:val="24"/>
          <w:szCs w:val="24"/>
        </w:rPr>
        <w:t>пособ</w:t>
      </w:r>
      <w:proofErr w:type="spellEnd"/>
      <w:r w:rsidRPr="00B0042D">
        <w:rPr>
          <w:rFonts w:ascii="Times New Roman" w:eastAsia="Calibri" w:hAnsi="Times New Roman" w:cs="Times New Roman"/>
          <w:sz w:val="24"/>
          <w:szCs w:val="24"/>
        </w:rPr>
        <w:t>./</w:t>
      </w:r>
      <w:r w:rsidRPr="00B0042D">
        <w:rPr>
          <w:rFonts w:ascii="Times New Roman" w:eastAsia="Calibri" w:hAnsi="Times New Roman" w:cs="Times New Roman"/>
          <w:bCs/>
          <w:sz w:val="24"/>
          <w:szCs w:val="24"/>
        </w:rPr>
        <w:t xml:space="preserve"> сост. Е.Ю. Шмакова</w:t>
      </w:r>
      <w:r w:rsidRPr="00B0042D">
        <w:rPr>
          <w:rFonts w:ascii="Times New Roman" w:eastAsia="Calibri" w:hAnsi="Times New Roman" w:cs="Times New Roman"/>
          <w:sz w:val="24"/>
          <w:szCs w:val="24"/>
        </w:rPr>
        <w:t>. – 2-е изд., стереотип.</w:t>
      </w:r>
      <w:proofErr w:type="gramEnd"/>
      <w:r w:rsidRPr="00B0042D">
        <w:rPr>
          <w:rFonts w:ascii="Times New Roman" w:eastAsia="Calibri" w:hAnsi="Times New Roman" w:cs="Times New Roman"/>
          <w:sz w:val="24"/>
          <w:szCs w:val="24"/>
        </w:rPr>
        <w:t xml:space="preserve"> - М.: Дрофа, 2013.– 171с. </w:t>
      </w:r>
    </w:p>
    <w:p w:rsidR="00B0042D" w:rsidRPr="00B0042D" w:rsidRDefault="00B0042D" w:rsidP="00B0042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0042D">
        <w:rPr>
          <w:rFonts w:ascii="Times New Roman" w:eastAsia="Calibri" w:hAnsi="Times New Roman" w:cs="Times New Roman"/>
          <w:bCs/>
          <w:sz w:val="24"/>
          <w:szCs w:val="24"/>
        </w:rPr>
        <w:t xml:space="preserve">Рабочая программа ориентирована на использование учебно-методического комплекса </w:t>
      </w:r>
      <w:r w:rsidRPr="00B0042D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RainbowEnglish</w:t>
      </w:r>
      <w:r w:rsidRPr="00B0042D">
        <w:rPr>
          <w:rFonts w:ascii="Times New Roman" w:eastAsia="Calibri" w:hAnsi="Times New Roman" w:cs="Times New Roman"/>
          <w:bCs/>
          <w:sz w:val="24"/>
          <w:szCs w:val="24"/>
        </w:rPr>
        <w:t xml:space="preserve"> (Радужный английский) и включает в себя</w:t>
      </w:r>
      <w:proofErr w:type="gramStart"/>
      <w:r w:rsidRPr="00B0042D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</w:p>
    <w:p w:rsidR="00B0042D" w:rsidRPr="00B0042D" w:rsidRDefault="00B0042D" w:rsidP="00B0042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042D">
        <w:rPr>
          <w:rFonts w:ascii="Times New Roman" w:eastAsia="Calibri" w:hAnsi="Times New Roman" w:cs="Times New Roman"/>
          <w:bCs/>
          <w:sz w:val="24"/>
          <w:szCs w:val="24"/>
        </w:rPr>
        <w:t xml:space="preserve">Учебник. Английский язык. 5 </w:t>
      </w:r>
      <w:proofErr w:type="spellStart"/>
      <w:r w:rsidRPr="00B0042D">
        <w:rPr>
          <w:rFonts w:ascii="Times New Roman" w:eastAsia="Calibri" w:hAnsi="Times New Roman" w:cs="Times New Roman"/>
          <w:bCs/>
          <w:sz w:val="24"/>
          <w:szCs w:val="24"/>
        </w:rPr>
        <w:t>кл</w:t>
      </w:r>
      <w:proofErr w:type="spellEnd"/>
      <w:r w:rsidRPr="00B0042D">
        <w:rPr>
          <w:rFonts w:ascii="Times New Roman" w:eastAsia="Calibri" w:hAnsi="Times New Roman" w:cs="Times New Roman"/>
          <w:bCs/>
          <w:sz w:val="24"/>
          <w:szCs w:val="24"/>
        </w:rPr>
        <w:t>. В 2 ч. О.В. Афанасьева, И. В. Михеева, К. М. Баранова.- 3-е изд., стереотип. – М.: Дрофа, 2015. – 136с.: ил.</w:t>
      </w:r>
    </w:p>
    <w:p w:rsidR="00B0042D" w:rsidRPr="00B0042D" w:rsidRDefault="00B0042D" w:rsidP="00B0042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042D">
        <w:rPr>
          <w:rFonts w:ascii="Times New Roman" w:eastAsia="Calibri" w:hAnsi="Times New Roman" w:cs="Times New Roman"/>
          <w:bCs/>
          <w:sz w:val="24"/>
          <w:szCs w:val="24"/>
        </w:rPr>
        <w:t xml:space="preserve">Рабочая программа. Английский язык. 2-9 классы: учебно-методическое пособие/ сост. Е.Ю. Шмакова. -2-е изд., стереотип.- М.: Дрофа, 2013. – 171с. </w:t>
      </w:r>
    </w:p>
    <w:p w:rsidR="00B0042D" w:rsidRPr="00B0042D" w:rsidRDefault="00B0042D" w:rsidP="00B0042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042D">
        <w:rPr>
          <w:rFonts w:ascii="Times New Roman" w:eastAsia="Calibri" w:hAnsi="Times New Roman" w:cs="Times New Roman"/>
          <w:bCs/>
          <w:sz w:val="24"/>
          <w:szCs w:val="24"/>
        </w:rPr>
        <w:t>Рабочая тетрадь</w:t>
      </w:r>
    </w:p>
    <w:p w:rsidR="00B0042D" w:rsidRPr="00B0042D" w:rsidRDefault="00B0042D" w:rsidP="00B0042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B0042D">
        <w:rPr>
          <w:rFonts w:ascii="Times New Roman" w:eastAsia="Calibri" w:hAnsi="Times New Roman" w:cs="Times New Roman"/>
          <w:bCs/>
          <w:sz w:val="24"/>
          <w:szCs w:val="24"/>
        </w:rPr>
        <w:t>Аудиоприложение</w:t>
      </w:r>
      <w:proofErr w:type="spellEnd"/>
      <w:r w:rsidRPr="00B0042D">
        <w:rPr>
          <w:rFonts w:ascii="Times New Roman" w:eastAsia="Calibri" w:hAnsi="Times New Roman" w:cs="Times New Roman"/>
          <w:bCs/>
          <w:sz w:val="24"/>
          <w:szCs w:val="24"/>
        </w:rPr>
        <w:t xml:space="preserve"> (</w:t>
      </w:r>
      <w:r w:rsidRPr="00B0042D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CD</w:t>
      </w:r>
      <w:r w:rsidRPr="00B0042D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Pr="00B0042D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ROM</w:t>
      </w:r>
      <w:r w:rsidRPr="00B0042D">
        <w:rPr>
          <w:rFonts w:ascii="Times New Roman" w:eastAsia="Calibri" w:hAnsi="Times New Roman" w:cs="Times New Roman"/>
          <w:bCs/>
          <w:sz w:val="24"/>
          <w:szCs w:val="24"/>
        </w:rPr>
        <w:t>).</w:t>
      </w:r>
    </w:p>
    <w:p w:rsidR="00B0042D" w:rsidRPr="00B0042D" w:rsidRDefault="00B0042D" w:rsidP="00B0042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0042D" w:rsidRPr="00B0042D" w:rsidRDefault="00B0042D" w:rsidP="00B0042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042D" w:rsidRPr="00B0042D" w:rsidRDefault="00B0042D" w:rsidP="00B0042D">
      <w:pPr>
        <w:spacing w:after="0" w:line="240" w:lineRule="auto"/>
        <w:ind w:right="11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042D">
        <w:rPr>
          <w:rFonts w:ascii="Times New Roman" w:eastAsia="Calibri" w:hAnsi="Times New Roman" w:cs="Times New Roman"/>
          <w:b/>
          <w:sz w:val="24"/>
          <w:szCs w:val="24"/>
        </w:rPr>
        <w:t xml:space="preserve">1.Цели обучения английскому языку в начальной школе: </w:t>
      </w:r>
    </w:p>
    <w:p w:rsidR="00B0042D" w:rsidRPr="00B0042D" w:rsidRDefault="00B0042D" w:rsidP="00B0042D">
      <w:pPr>
        <w:spacing w:after="0" w:line="240" w:lineRule="auto"/>
        <w:ind w:right="11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042D">
        <w:rPr>
          <w:rFonts w:ascii="Times New Roman" w:eastAsia="Calibri" w:hAnsi="Times New Roman" w:cs="Times New Roman"/>
          <w:sz w:val="24"/>
          <w:szCs w:val="24"/>
        </w:rPr>
        <w:t>Иностранный язык, как учебный предмет, наряду с русским языком, родным языком и литературным чтением, входит в предметную область  «Филология». Основными задачами реализации ее содержания согласно ФГОС начального образования являются:</w:t>
      </w:r>
    </w:p>
    <w:p w:rsidR="00B0042D" w:rsidRPr="00B0042D" w:rsidRDefault="00B0042D" w:rsidP="00B0042D">
      <w:pPr>
        <w:spacing w:after="0" w:line="240" w:lineRule="auto"/>
        <w:ind w:right="1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42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 </w:t>
      </w:r>
    </w:p>
    <w:p w:rsidR="00B0042D" w:rsidRPr="00B0042D" w:rsidRDefault="00B0042D" w:rsidP="00B0042D">
      <w:pPr>
        <w:spacing w:after="0" w:line="240" w:lineRule="auto"/>
        <w:ind w:right="1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42D">
        <w:rPr>
          <w:rFonts w:ascii="Times New Roman" w:eastAsia="Calibri" w:hAnsi="Times New Roman" w:cs="Times New Roman"/>
          <w:sz w:val="24"/>
          <w:szCs w:val="24"/>
        </w:rPr>
        <w:t xml:space="preserve">2)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 </w:t>
      </w:r>
    </w:p>
    <w:p w:rsidR="00B0042D" w:rsidRPr="00B0042D" w:rsidRDefault="00B0042D" w:rsidP="00B0042D">
      <w:pPr>
        <w:spacing w:after="0" w:line="240" w:lineRule="auto"/>
        <w:ind w:right="1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42D">
        <w:rPr>
          <w:rFonts w:ascii="Times New Roman" w:eastAsia="Calibri" w:hAnsi="Times New Roman" w:cs="Times New Roman"/>
          <w:sz w:val="24"/>
          <w:szCs w:val="24"/>
        </w:rPr>
        <w:t>3) 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B0042D" w:rsidRPr="00B0042D" w:rsidRDefault="00B0042D" w:rsidP="00B0042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042D" w:rsidRPr="00B0042D" w:rsidRDefault="00B0042D" w:rsidP="00B0042D">
      <w:pPr>
        <w:spacing w:after="0" w:line="240" w:lineRule="auto"/>
        <w:ind w:right="1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42D">
        <w:rPr>
          <w:rFonts w:ascii="Times New Roman" w:eastAsia="Calibri" w:hAnsi="Times New Roman" w:cs="Times New Roman"/>
          <w:sz w:val="24"/>
          <w:szCs w:val="24"/>
        </w:rPr>
        <w:t xml:space="preserve">  Интегративной целью обучения английскому языку в учебных комплексах серии “</w:t>
      </w:r>
      <w:proofErr w:type="spellStart"/>
      <w:r w:rsidRPr="00B0042D">
        <w:rPr>
          <w:rFonts w:ascii="Times New Roman" w:eastAsia="Calibri" w:hAnsi="Times New Roman" w:cs="Times New Roman"/>
          <w:sz w:val="24"/>
          <w:szCs w:val="24"/>
        </w:rPr>
        <w:t>RainbowEnglish</w:t>
      </w:r>
      <w:proofErr w:type="spellEnd"/>
      <w:r w:rsidRPr="00B0042D">
        <w:rPr>
          <w:rFonts w:ascii="Times New Roman" w:eastAsia="Calibri" w:hAnsi="Times New Roman" w:cs="Times New Roman"/>
          <w:sz w:val="24"/>
          <w:szCs w:val="24"/>
        </w:rPr>
        <w:t>” является формирование элементарной коммуникативной компетенции в совокупности пяти ее составляющих: речевой, языковой, социокультурной, учебно-познавательной и компенсаторной  компетенций. Элементарная коммуникативная компетенция понимается как способность и готовность младшего школьника осуществлять межличностное и межкультурное общение с носителями изучаемого иностранного языка в соответствующих его жизненному опыту ситуациях. Элементарное общение на английском языке в начальной школе возможно при условии достижения учащимися достаточного уровня владения:</w:t>
      </w:r>
    </w:p>
    <w:p w:rsidR="00B0042D" w:rsidRPr="00B0042D" w:rsidRDefault="00B0042D" w:rsidP="00B0042D">
      <w:pPr>
        <w:spacing w:after="0" w:line="240" w:lineRule="auto"/>
        <w:ind w:right="1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42D">
        <w:rPr>
          <w:rFonts w:ascii="Times New Roman" w:eastAsia="Calibri" w:hAnsi="Times New Roman" w:cs="Times New Roman"/>
          <w:sz w:val="24"/>
          <w:szCs w:val="24"/>
        </w:rPr>
        <w:t>- речевой компетенцией — готовностью и способностью осуществлять элементарное межкультурное общение в четырех видах речевой деятельности (</w:t>
      </w:r>
      <w:proofErr w:type="spellStart"/>
      <w:r w:rsidRPr="00B0042D">
        <w:rPr>
          <w:rFonts w:ascii="Times New Roman" w:eastAsia="Calibri" w:hAnsi="Times New Roman" w:cs="Times New Roman"/>
          <w:sz w:val="24"/>
          <w:szCs w:val="24"/>
        </w:rPr>
        <w:t>аудировании</w:t>
      </w:r>
      <w:proofErr w:type="spellEnd"/>
      <w:r w:rsidRPr="00B0042D">
        <w:rPr>
          <w:rFonts w:ascii="Times New Roman" w:eastAsia="Calibri" w:hAnsi="Times New Roman" w:cs="Times New Roman"/>
          <w:sz w:val="24"/>
          <w:szCs w:val="24"/>
        </w:rPr>
        <w:t xml:space="preserve">, говорении, чтении и письме); </w:t>
      </w:r>
    </w:p>
    <w:p w:rsidR="00B0042D" w:rsidRPr="00B0042D" w:rsidRDefault="00B0042D" w:rsidP="00B0042D">
      <w:pPr>
        <w:spacing w:after="0" w:line="240" w:lineRule="auto"/>
        <w:ind w:right="1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42D">
        <w:rPr>
          <w:rFonts w:ascii="Times New Roman" w:eastAsia="Calibri" w:hAnsi="Times New Roman" w:cs="Times New Roman"/>
          <w:sz w:val="24"/>
          <w:szCs w:val="24"/>
        </w:rPr>
        <w:t>- языковой компетенцией — готовностью и способностью применять языковые знания (фонетические, орфографические, лексические, грамматические) и навыки оперирования ими для выражения коммуникативного намерения в соответствии с темами, сферами и ситуациями общения, представленными в Примерной программе по иностранному языку для начальной школы;</w:t>
      </w:r>
    </w:p>
    <w:p w:rsidR="00B0042D" w:rsidRPr="00B0042D" w:rsidRDefault="00B0042D" w:rsidP="00B0042D">
      <w:pPr>
        <w:spacing w:after="0" w:line="240" w:lineRule="auto"/>
        <w:ind w:right="1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42D">
        <w:rPr>
          <w:rFonts w:ascii="Times New Roman" w:eastAsia="Calibri" w:hAnsi="Times New Roman" w:cs="Times New Roman"/>
          <w:sz w:val="24"/>
          <w:szCs w:val="24"/>
        </w:rPr>
        <w:t xml:space="preserve">- социокультурной компетенцией — готовностью и способностью учащихся строить свое межкультурное общение на основе </w:t>
      </w:r>
      <w:proofErr w:type="gramStart"/>
      <w:r w:rsidRPr="00B0042D">
        <w:rPr>
          <w:rFonts w:ascii="Times New Roman" w:eastAsia="Calibri" w:hAnsi="Times New Roman" w:cs="Times New Roman"/>
          <w:sz w:val="24"/>
          <w:szCs w:val="24"/>
        </w:rPr>
        <w:t>знаний культуры народа страны/стран изучаемого</w:t>
      </w:r>
      <w:proofErr w:type="gramEnd"/>
      <w:r w:rsidRPr="00B0042D">
        <w:rPr>
          <w:rFonts w:ascii="Times New Roman" w:eastAsia="Calibri" w:hAnsi="Times New Roman" w:cs="Times New Roman"/>
          <w:sz w:val="24"/>
          <w:szCs w:val="24"/>
        </w:rPr>
        <w:t xml:space="preserve"> языка, его традиций, менталитета, обычаев в рамках тем, сфер и ситуаций общения, отвечающих опыту, интересам учащихся начальной школы;</w:t>
      </w:r>
    </w:p>
    <w:p w:rsidR="00B0042D" w:rsidRPr="00B0042D" w:rsidRDefault="00B0042D" w:rsidP="00B0042D">
      <w:pPr>
        <w:spacing w:after="0" w:line="240" w:lineRule="auto"/>
        <w:ind w:right="1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42D">
        <w:rPr>
          <w:rFonts w:ascii="Times New Roman" w:eastAsia="Calibri" w:hAnsi="Times New Roman" w:cs="Times New Roman"/>
          <w:sz w:val="24"/>
          <w:szCs w:val="24"/>
        </w:rPr>
        <w:t>- компенсаторной компетенцией — готовностью и способностью выходить из затруднительного положения в процессе межкультурного общения, связанного с дефицитом языковых средств;</w:t>
      </w:r>
    </w:p>
    <w:p w:rsidR="00B0042D" w:rsidRPr="00B0042D" w:rsidRDefault="00B0042D" w:rsidP="00B0042D">
      <w:pPr>
        <w:spacing w:after="0" w:line="240" w:lineRule="auto"/>
        <w:ind w:right="1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42D">
        <w:rPr>
          <w:rFonts w:ascii="Times New Roman" w:eastAsia="Calibri" w:hAnsi="Times New Roman" w:cs="Times New Roman"/>
          <w:sz w:val="24"/>
          <w:szCs w:val="24"/>
        </w:rPr>
        <w:t>- учебно-познавательной компетенцией — готовностью и способностью осуществлять самостоятельное изучение иностранных языков, в том числе с использованием современных информационных технологий, владением элементарными универсальными учебными умениями.</w:t>
      </w:r>
    </w:p>
    <w:p w:rsidR="00B0042D" w:rsidRPr="00B0042D" w:rsidRDefault="00B0042D" w:rsidP="00B0042D">
      <w:pPr>
        <w:spacing w:after="0" w:line="240" w:lineRule="auto"/>
        <w:ind w:right="1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42D">
        <w:rPr>
          <w:rFonts w:ascii="Times New Roman" w:eastAsia="Calibri" w:hAnsi="Times New Roman" w:cs="Times New Roman"/>
          <w:i/>
          <w:sz w:val="24"/>
          <w:szCs w:val="24"/>
          <w:u w:val="single"/>
        </w:rPr>
        <w:t>Коммуникативная цель.</w:t>
      </w:r>
      <w:r w:rsidRPr="00B0042D">
        <w:rPr>
          <w:rFonts w:ascii="Times New Roman" w:eastAsia="Calibri" w:hAnsi="Times New Roman" w:cs="Times New Roman"/>
          <w:sz w:val="24"/>
          <w:szCs w:val="24"/>
        </w:rPr>
        <w:t xml:space="preserve"> Коммуникативная цель является ведущей на уроках английского языка на основе учебно-методических комплексов серии “</w:t>
      </w:r>
      <w:proofErr w:type="spellStart"/>
      <w:r w:rsidRPr="00B0042D">
        <w:rPr>
          <w:rFonts w:ascii="Times New Roman" w:eastAsia="Calibri" w:hAnsi="Times New Roman" w:cs="Times New Roman"/>
          <w:sz w:val="24"/>
          <w:szCs w:val="24"/>
        </w:rPr>
        <w:t>RainbowEnglish</w:t>
      </w:r>
      <w:proofErr w:type="spellEnd"/>
      <w:r w:rsidRPr="00B0042D">
        <w:rPr>
          <w:rFonts w:ascii="Times New Roman" w:eastAsia="Calibri" w:hAnsi="Times New Roman" w:cs="Times New Roman"/>
          <w:sz w:val="24"/>
          <w:szCs w:val="24"/>
        </w:rPr>
        <w:t>”. Однако в процессе ее реализации осуществляется воспитание, общее и филологическое образование и личностное развитие школьников.</w:t>
      </w:r>
    </w:p>
    <w:p w:rsidR="00B0042D" w:rsidRPr="00B0042D" w:rsidRDefault="00B0042D" w:rsidP="00B0042D">
      <w:pPr>
        <w:spacing w:after="0" w:line="240" w:lineRule="auto"/>
        <w:ind w:right="1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42D">
        <w:rPr>
          <w:rFonts w:ascii="Times New Roman" w:eastAsia="Calibri" w:hAnsi="Times New Roman" w:cs="Times New Roman"/>
          <w:i/>
          <w:sz w:val="24"/>
          <w:szCs w:val="24"/>
          <w:u w:val="single"/>
        </w:rPr>
        <w:t>Воспитательная цель.</w:t>
      </w:r>
      <w:r w:rsidRPr="00B0042D">
        <w:rPr>
          <w:rFonts w:ascii="Times New Roman" w:eastAsia="Calibri" w:hAnsi="Times New Roman" w:cs="Times New Roman"/>
          <w:sz w:val="24"/>
          <w:szCs w:val="24"/>
        </w:rPr>
        <w:t xml:space="preserve"> В процессе </w:t>
      </w:r>
      <w:proofErr w:type="spellStart"/>
      <w:r w:rsidRPr="00B0042D">
        <w:rPr>
          <w:rFonts w:ascii="Times New Roman" w:eastAsia="Calibri" w:hAnsi="Times New Roman" w:cs="Times New Roman"/>
          <w:sz w:val="24"/>
          <w:szCs w:val="24"/>
        </w:rPr>
        <w:t>соизучения</w:t>
      </w:r>
      <w:proofErr w:type="spellEnd"/>
      <w:r w:rsidRPr="00B0042D">
        <w:rPr>
          <w:rFonts w:ascii="Times New Roman" w:eastAsia="Calibri" w:hAnsi="Times New Roman" w:cs="Times New Roman"/>
          <w:sz w:val="24"/>
          <w:szCs w:val="24"/>
        </w:rPr>
        <w:t xml:space="preserve"> языков и культур, общепринятых человеческих и базовых национальных ценностей, представленных в содержании учебников, осуществляется духовно-нравственное воспитание младших школьников, предусматривающее принятие ими моральных норм и нравственных установок. Благодаря совместной деятельности, межличностному общению формируется эмоционально-оценочное отношение к миру, развивается культура общения.</w:t>
      </w:r>
    </w:p>
    <w:p w:rsidR="00B0042D" w:rsidRPr="00B0042D" w:rsidRDefault="00B0042D" w:rsidP="00B0042D">
      <w:pPr>
        <w:spacing w:after="0" w:line="240" w:lineRule="auto"/>
        <w:ind w:right="1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42D">
        <w:rPr>
          <w:rFonts w:ascii="Times New Roman" w:eastAsia="Calibri" w:hAnsi="Times New Roman" w:cs="Times New Roman"/>
          <w:i/>
          <w:sz w:val="24"/>
          <w:szCs w:val="24"/>
          <w:u w:val="single"/>
        </w:rPr>
        <w:t>Образовательная цель.</w:t>
      </w:r>
      <w:r w:rsidRPr="00B0042D">
        <w:rPr>
          <w:rFonts w:ascii="Times New Roman" w:eastAsia="Calibri" w:hAnsi="Times New Roman" w:cs="Times New Roman"/>
          <w:sz w:val="24"/>
          <w:szCs w:val="24"/>
        </w:rPr>
        <w:t xml:space="preserve"> Использование иностранного языка как средства получения информации способствует расширению общего кругозора младших школьников, достижению образовательной цели. Наряду с общим образованием (приобретением знаний об окружающей их действительности посредством иностранного языка) младшие школьники расширяют свой филологический кругозор, знакомятся с новыми лингвистическими явлениями и понятиями.</w:t>
      </w:r>
    </w:p>
    <w:p w:rsidR="00B0042D" w:rsidRPr="00B0042D" w:rsidRDefault="00B0042D" w:rsidP="00B0042D">
      <w:pPr>
        <w:spacing w:after="0" w:line="240" w:lineRule="auto"/>
        <w:ind w:right="1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42D">
        <w:rPr>
          <w:rFonts w:ascii="Times New Roman" w:eastAsia="Calibri" w:hAnsi="Times New Roman" w:cs="Times New Roman"/>
          <w:sz w:val="24"/>
          <w:szCs w:val="24"/>
        </w:rPr>
        <w:t>Развивающая цель. Процесс изучения английского языка организован таким образом, что он способствует развитию интеллектуальных и познавательных способностей младших школьников, которые учатся воспринимать, запоминать, осмысливать новую информацию. В процессе участия в  смоделированных ситуациях общения, ролевых играх у младших школьников развиваются речевые способности, личностные качества, а также  творческое мышление и воображение.</w:t>
      </w:r>
    </w:p>
    <w:p w:rsidR="00B0042D" w:rsidRPr="00B0042D" w:rsidRDefault="00B0042D" w:rsidP="00B0042D">
      <w:pPr>
        <w:spacing w:after="0" w:line="240" w:lineRule="auto"/>
        <w:ind w:right="11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042D" w:rsidRPr="00B0042D" w:rsidRDefault="00B0042D" w:rsidP="00B0042D">
      <w:pPr>
        <w:spacing w:after="0" w:line="240" w:lineRule="auto"/>
        <w:ind w:right="11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042D">
        <w:rPr>
          <w:rFonts w:ascii="Times New Roman" w:eastAsia="Calibri" w:hAnsi="Times New Roman" w:cs="Times New Roman"/>
          <w:b/>
          <w:sz w:val="24"/>
          <w:szCs w:val="24"/>
        </w:rPr>
        <w:t>2.Общая характеристика учебного предмета.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английскому языку в начальной школе строится на основе преимущественного использования активных и интерактивных форм работы, призванных не только способствовать коммуникативному развитию школьника, но и создавать условия для развития его свободы в общении на английском языке и в деятельности с помощью этого языка, его положительных эмоций и позитивного настроения.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Учебный процесс призван развить у школьников на доступном для них уровне системные языковые представления об английском языке, расширить их лингвистический кругозор, приобщить их к новому для них миру, развить их эмоционально-чувственную сферу, а также познавательные и креативные способности. При этом их новый социально-коммуникативный опыт приобретается ими средствами игры, драматизации, фольклора, песни, моделирования типичных и адекватных возрасту жизненных ситуаций, а также в ходе групповой и проектной работы.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Большое значение на начальном этапе играют: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обязательность повторения фонетического, орфографического, лексического и грамматического материалов;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постепенное нарастание сложности изучаемого материала;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взаимосвязь и единство фонетического, орфографического, лексического, грамматического,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аудитивного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аспектов;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-ориентация на современный английский литературный язык в его британском варианте;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многообразие типов упражнений, развивающих творческий потенциал учащихся;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-коммуникативно-когнитивная направленность всех компонентов. </w:t>
      </w:r>
    </w:p>
    <w:p w:rsidR="00B0042D" w:rsidRPr="00B0042D" w:rsidRDefault="00B0042D" w:rsidP="00B0042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042D" w:rsidRPr="00B0042D" w:rsidRDefault="00B0042D" w:rsidP="00B0042D">
      <w:pPr>
        <w:rPr>
          <w:rFonts w:ascii="Times New Roman" w:eastAsia="Calibri" w:hAnsi="Times New Roman" w:cs="Times New Roman"/>
          <w:sz w:val="24"/>
          <w:szCs w:val="24"/>
        </w:rPr>
      </w:pP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3.РЕЗУЛЬТАТЫ ОБУЧЕНИЯ АНГЛИЙСКОМУ ЯЗЫКУ В НАЧАЛЬНОЙ ШКОЛЕ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учебно-методическим комплексам “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RainbowEnglish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призвана обеспечить достижение следующих личностных,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результатов.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результате изучения английского языка в начальной школе у учащихся будут сформированы первоначальные представления о роли и значимости английского языка в жизни современного человека и его важности для современного поликультурного мира. Школьники приобретают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 Содержание учебно-методических комплексов “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RainbowEnglish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” позволяет заложить основы коммуникативной культуры у младших школьников. Они учатся самостоятельно ставить и решать личностно-значимые коммуникативные задачи, при этом адекватно используя имеющиеся речевые и неречевые средства, соблюдая речевой этикет. Содержание обучения представлено в учебно-методических комплексах занимательно и наглядно, с учетом возрастных особенностей младших школьников. Работа по УМК данной серии будет способствовать дальнейшему формированию у учащихся интереса к английскому языку, к истории и культуре страны изучаемого языка. Это будет способствовать развитию познавательных мотивов, поможет усилить желание изучать иностранный язык в будущем.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B00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B00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 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 освоения содержания учебн</w:t>
      </w:r>
      <w:proofErr w:type="gram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методических комплексов серии “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RainbowEnglish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способствует достижению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результатов, то есть формированию универсальных учебных действий. Разделы учебников «Учимся самостоятельно» развивают умение учиться, приучают самостоятельно ставить учебные задачи, планировать свою деятельность, осуществлять рефлексию при сравнении </w:t>
      </w: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планируемого и полученного результатов. Способы презентации нового языкового материала показывают учащимся, каким образом необходимо структурировать новые знания, анализировать объекты с целью выделения существенных признаков и синтезировать информацию, самостоятельно выстраивая целое на основе имеющихся компонентов. </w:t>
      </w:r>
      <w:proofErr w:type="gram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наибольшее внимание в данных учебно-методических комплексах уделяется развитию коммуникативных универсальных учебных действий, а именно: формированию умения с достаточной полнотой и точностью выражать свои мысли в соответствии с задачами и условиями коммуникации, овладению монологической и диалогической формами речи, инициативному сотрудничеству речевых партнеров при сборе и обсуждении информации, управлению своим речевым поведением. </w:t>
      </w:r>
      <w:proofErr w:type="gramEnd"/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предметными результатами освоения предлагаемой рабочей программы являются: формирование иноязычных коммуникативных умений в говорении, чтении, письме и письменной речи и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аудировании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; приобретение учащимися знаний о фонетической, лексической, грамматической и орфографической сторонах речи и навыков оперирования данными знаниями; знакомство с общими сведениями о странах изучаемого языка.</w:t>
      </w:r>
      <w:proofErr w:type="gram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Ожидается, что выпускники начальной школы смогут демонстрировать следующие результаты в освоении иностранного языка.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Речевая компетенция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Говорение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Выпускник научится: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-_участвовать в элементарных диалогах (этикетном, диалоге-расспросе, диалоге-побуждении), соблюдая нормы речевого этикета, принятые в англоязычных странах;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 составлять небольшое описание предмета, картинки, персонажа;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 рассказывать о себе, своей семье, друге;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 кратко излагать содержание прочитанного текста.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B004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Аудирование</w:t>
      </w:r>
      <w:proofErr w:type="spellEnd"/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Выпускник научится: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понимать на слух речь учителя и одноклассников при непосредственном общении и вербально /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невербально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реагировать на </w:t>
      </w:r>
      <w:proofErr w:type="gram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услышанное</w:t>
      </w:r>
      <w:proofErr w:type="gram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 понимать основное содержание небольших сообщений, рассказов, сказок в аудиозаписи, построенных в основном на знакомом языковом материале;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 использовать зрительные опоры при восприятии на слух текстов, содержащих незнакомые слова.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Чтение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Выпускник научится: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 соотносить графический образ английского слова с его звуковым образом;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 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 читать про себя и понимать содержание небольшого текста, построенного в основном на изученном языковом материале;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 находить в тексте необходимую информацию в процессе чтения.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Письмо и письменная речь 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Выпускник научится: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_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выписывать из теста слова, словосочетания и предложения;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в письменной форме кратко отвечать на вопросы к тексту;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 писать поздравительную открытку (с опорой на образец);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 писать по образцу краткое письмо зарубежному другу (с опорой на образец).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Языковая компетенция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Графика, каллиграфия, орфография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Выпускник начальной школы научится: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 воспроизводить графически и каллиграфически корректно все буквы английского алфавита (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полупечатное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написание букв, буквосочетаний, слов); устанавливать звукобуквенные соответствия;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_ пользоваться английским алфавитом, знать последовательность букв в нем;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 списывать текст;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 отличать буквы от знаков транскрипции; вычленять значок апострофа; 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 сравнивать и анализировать буквосочетания английского языка;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 группировать слова в соответствии с изученными правилами чтения;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 оформлять орфографически наиболее употребительные слова (активный словарь).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Фонетическая сторона речи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Выпускник научится: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 различать на слух и адекватно произносить все звуки английского языка, соблюдая нормы произношения звуков (долгота и краткость гласных, отсутствие оглушения зво</w:t>
      </w:r>
      <w:proofErr w:type="gram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н-</w:t>
      </w:r>
      <w:proofErr w:type="gram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ких согласных в конце слова, отсутствие смягчения согласных перед гласными);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 находить в тексте слова с заданным звуком;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 вычленять дифтонги;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 соблюдать правильное ударение в изолированном слове, фразе, не ставить ударение на служебных словах (артиклях, предлогах, союзах);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 соблюдать основные ритмико-интонационные особенности предложений (</w:t>
      </w:r>
      <w:proofErr w:type="gram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повествовательное</w:t>
      </w:r>
      <w:proofErr w:type="gram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,  побудительное, общий и специальные вопросы);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 членить предложения на смысловые группы и интонационно оформлять их;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 различать коммуникативные типы предложений по интонации;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 соотносить изучаемые слова с их транскрипционным изображением.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Лексическая сторона речи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Выпускник научится: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 узнавать в письменном и устном тексте, воспроизводить и употреблять в речи лексические единицы (приблизительно в объеме 500 единиц), обслуживающие ситуации общения в пределах тематики начальной школы, в соответствии с коммуникативной задачей;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 использовать в речи простейшие устойчивые словосочетания, речевые клише, оценочную лексику в соответствии с коммуникативной задачей; _ использовать в речи элементы речевого этикета, </w:t>
      </w:r>
      <w:proofErr w:type="spellStart"/>
      <w:proofErr w:type="gram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отра-жающие</w:t>
      </w:r>
      <w:proofErr w:type="spellEnd"/>
      <w:proofErr w:type="gram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культуру страны изучаемого языка; _ узнавать простые словообразовательные деривационные элементы (суффиксы: -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er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teen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, -y, -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ty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th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ful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префиксы -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un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 узнавать сложные слова, определять значение незнакомых сложных слов по значению составляющих их основ (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bedroom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appletreeetc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узнавать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конверсивы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выводить их значение (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chocolate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chocolatecake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water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towater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опираться на языковую догадку в процессе чтения и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Грамматическая сторона речи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Выпускник научится: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 использовать в речи основные коммуникативные типы предложений (</w:t>
      </w:r>
      <w:proofErr w:type="gram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повествовательное</w:t>
      </w:r>
      <w:proofErr w:type="gram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побудительное, вопросительное), соблюдая правильный порядок слов;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 оперировать вопросительными словами (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who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what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when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where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why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how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продуктивных видах речевой деятельности (говорении и письме);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 оперировать в речи отрицательными предложениями;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формулировать простые (нераспространенные и распространенные) предложения, предложения с однородными членами, сложноподчиненные предложения;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_ оперировать в речи сказуемыми разного типа — а) простым глагольным (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Hereads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); б) составным именным (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Heis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pupil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004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He is ten.); </w:t>
      </w: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составнымглагольным</w:t>
      </w:r>
      <w:r w:rsidRPr="00B004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(I can swim. I like to swim.);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_ оперировать в речи безличными предложениями (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Itisspring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.);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образовывать формы единственного и множественного числа существительных, включая случаи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man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men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wo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man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women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mouse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mice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fish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fish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deer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deer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sheep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sheep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goose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geese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использовать в речи притяжательный падеж имен существительных;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_ использовать прилагательные в положительной, сравн</w:t>
      </w:r>
      <w:proofErr w:type="gram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тельной и превосходной степенях сравнения, включая и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супп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летивные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(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good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better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best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bad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worse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worst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выражать коммуникативные намерения с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</w:t>
      </w:r>
      <w:proofErr w:type="gram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ем грамматических форм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presentsimple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futuresimple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pastsimple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(включая правильные и неправильные глаголы) — оборота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tobegoingto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конструкции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thereis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thereare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конструкции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I’dliketo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 модальных глаголов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can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must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 использовать вспомогательные глаголы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tobe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todo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построения необходимых вопросительных, отрицательных конструкций;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_ </w:t>
      </w:r>
      <w:proofErr w:type="gram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оперироватьвречинаречиямивремени</w:t>
      </w:r>
      <w:proofErr w:type="gramEnd"/>
      <w:r w:rsidRPr="00B004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(always, often, sometimes, never, usually, yesterday, tomorrow), </w:t>
      </w: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степенииоб</w:t>
      </w:r>
      <w:r w:rsidRPr="00B004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разадействия</w:t>
      </w:r>
      <w:r w:rsidRPr="00B004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(very, well, badly, much, little);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_ использовать наиболее употребительные предлоги для обозначения временных и пространственных соответствий (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by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on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at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behind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infrontof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with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from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into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использовать в речи личные, указательные, притяжательные и некоторые неопределенные местоимения.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Социокультурная компетенция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Выпускники начальной школы знакомятся с названиями стран изучаемого языка, приобретают элементарные страноведческие знания о них, получают представление о реалиях и культуре носителей изучаемого языка. Также учащиеся овладевают элементарными нормами речевого этикета, распространенного в англоязычных странах, учатся опираться на эти нормы в различных ситуациях межличностного и межкультурного общения. Младшие школьники учатся представлять свою культуру посредством изучаемого иностранного языка.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Компенсаторная компетенция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Выпускники начальной школы умеют опираться на зр</w:t>
      </w:r>
      <w:proofErr w:type="gram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тельную наглядность, языковую и контекстуальную догадку при получении информации из письменного или звучащего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текста, переспрашивают в случае непонимания собеседника, могут заменить слова средствами невербальной коммуникации (жестами, мимикой).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Учебно-познавательная компетенция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Результатами овладения учебно-познавательной компетенцией является формирование следующих специальных учебных умений: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_ пользоваться двуязычным словарем учебника (в том числе транскрипцией);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_ пользоваться справочными материалами, предста</w:t>
      </w:r>
      <w:proofErr w:type="gram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в-</w:t>
      </w:r>
      <w:proofErr w:type="gram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ленными в виде таблиц, схем и правил;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_ вести словарь для записи новых слов;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 систематизировать слова по тематическому принципу; _ находить расхождения и сходства между родным и изучаемым языком на уровне отдельных грамматических явлений (например, употребление артиклей, структура предложения и т. д.);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 извлекать нужную информацию из текста на основе имеющейся коммуникативной задачи.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представим личностные,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предметные результаты в познавательной, ценностно-ориентационной, эстетической и трудовой сферах.</w:t>
      </w:r>
      <w:proofErr w:type="gramEnd"/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В познавательной сфере: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_ умение действовать по образцу при выполнении упражнений и построении самостоятельных письменных и устных высказываний; умение работать с текстом с опорой на приобретенные умения (например, прогнозировать содержание текста по з</w:t>
      </w:r>
      <w:proofErr w:type="gram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головку, составлять план текста, выделять основную ин-формацию).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В ценностно-ориентационной сфере: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_ представление о языке как средстве выражения чувств, эмоций, суждений, основе культуры мышления; приобщение к национальным ценностям, ценностям мировой культуры, ценностям других народов.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эстетической сфере: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_ овладение элементарными средствами выражения чувств, эмоций и отношений на иностранном языке;  развитие чувства прекрасного, ощущения красоты в процессе знакомства с плодами культуры родной страны и страны изучаемого языка.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трудовой сфере: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ставить цели и планировать свой учебный труд.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Представляя в обобщенном виде планируемые результаты обучения английскому языку по учебно-методическим комплексам серии “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RainbowEnglish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для начальной школы, от-метим, что согласно требованиям Примерной программы по иностранному языку для начального общего образования у </w:t>
      </w:r>
      <w:proofErr w:type="gram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_ </w:t>
      </w: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сформируется элементарная иноязычная коммуникативная компетенция и общее представление о строе изучаемого языка и его некоторых отличиях от родного языка;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_ расширится лингвистический кругозор;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 будут заложены основы коммуникативной культуры;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_ сформируются положительная мотивация и устойчивый учебно-познавательный интерес к предмету «Иностранный язык»;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 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следующей ступени образования.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B004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курса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 основу определения содержания обучения положен анализ реальных или возможных потребностей учащихся в процессе общения. Программа вычленяет круг тем и проблем, которые рассматриваются внутри учебных ситуаций (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units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определенных на каждый год обучения. При этом предполагается, что учащиеся могут сталкиваться с одними и теми же темами на каждом последующем этапе обучения, что означает их концентрическое изучение. При этом, естественно, повторное обращение к той же самой тематике предполагает ее более детальный анализ, рассмотрение под иным углом зрения, углубление и расширение вопросов для обсуждения, сопоставление </w:t>
      </w:r>
      <w:proofErr w:type="gram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аналогичных проблем</w:t>
      </w:r>
      <w:proofErr w:type="gram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различных англоязычных странах, а также в родной стране учащихся.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Сферы общения и тематика, в рамках которых происходит формирование у учащихся способности использовать английский язык для реальной коммуникации на элементарном уровне, соотносятся с различными типами заданий и текстов. В большинстве своем в УМК (2—3) включаются тексты, подвергшиеся необходимой адаптации и сокращению. Они включают в себя фабульные тексты фольклорных жанров (сказки, стихи, песни), странички из путеводителей, а также тексты из всемирной сети Интернет.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Содержание обучения включает следующие компоненты: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1) сферы общения (темы, ситуации, тексты);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2) навыки и умения коммуникативной компетенции: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— речевая компетенция (умения </w:t>
      </w:r>
      <w:proofErr w:type="spell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чтения, говорения, письменной речи на начальном уровне);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— языковая компетенция (лексические, грамматические, лингвострановедческие знания и навыки оперирования ими на начальном уровне);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— социокультурная компетенция (социокультурные знания и навыки вербального и невербального поведения на начальном уровне);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— учебно-познавательная компетенция (общие и специальные учебные навыки, приемы учебной работы); 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— компенсаторная компетенция (знание приемов компенсации и компенсаторные умения).   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Предметное содержание устной и письменной речи соответствует образовательным и воспитательным целям, учитывает интересы младших школьников, их возрастные особенности и включает в себя следующие темы: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Знакомство.</w:t>
      </w: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Знакомство с одноклассниками, сказочными персонажами. Расспросы об имени, фамилии, возрасте людей, их роде деятельности. Основные элементы речевого этикета.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 и моя семья</w:t>
      </w: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. Члены семьи, родственники, их возраст, профессии, занятия, домашние любимцы. Распорядок дня членов семьи, домашние обязанности, семейные праздники, подарки.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Мир вокруг нас.</w:t>
      </w: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Природа. Времена года. Цветовые характеристики. Размер и местоположение предметов в пространстве. Время. Количество. Природа. Погода зимой, весной, осенью, летом. Дикие животные. Домашние животные. Животные на ферме.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Мир моих увлечений</w:t>
      </w: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Досуг. Мои друзья. Любимые занятия. Мои любимые сказки. Занятия с домашними питомцами. Походы в кино, любимые программы по телевизору. Любимое время года. Любимые персонажи книг. Времяпрепровождение после занятий. Любимые виды спорта.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Городские здания, дом, жилище</w:t>
      </w: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Мой дом (квартира, комната). Предметы мебели. Обстановка. Размеры жилища. Типичное жилище англичан. Английский сад. Местоположение строений и зданий в городе.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Школа, каникулы</w:t>
      </w: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. Школьный день, друзья в школе. Предметы школьного обихода. Распорядок дня школьника. Классная комната. Учебная работа в школе. Школьный год.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школа в Англии. Школьные каникулы в России. Планы на летние каникулы. Типичное времяпрепровождение во время каникул.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Путешествия</w:t>
      </w: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Путешествия поездом, самолетом, автобусом. Выезд за город. Путешествия к морю, в другие города. Планирование поездок. Гостиницы.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Человек и его мир.</w:t>
      </w: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Личностные качества и состояние человека. Возраст и физические характеристики человека. Профессиональная деятельность людей. Повседневные занятия.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Здоровье и еда.</w:t>
      </w: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Самочувствие человека. Еда. Овощи и фрукты. Семейные трапезы. Любимая еда. Английские н</w:t>
      </w:r>
      <w:proofErr w:type="gramStart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звания трапез. Меню и выбор блюд. Посещение кафе. Праздничный стол. Поход в магазин, покупки. 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Страны и города, континенты.</w:t>
      </w: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Страны изучаемого языка. Родная страна. Континенты. Отдельные сведения о культуре и истории стран изучаемого языка. Города Великобритании. Столица. Сведения о некоторых регионах страны (Озерный край, Шотландия). Названия некоторых европейских </w:t>
      </w: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стран, языков, их флаги и символы, отдельные достопримечательности. Россия. Москва. Родной город. Отдельные достопримечательности столицы. Символы страны.</w:t>
      </w: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42D" w:rsidRPr="00B0042D" w:rsidRDefault="00B0042D" w:rsidP="00B0042D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0042D" w:rsidRPr="00B0042D" w:rsidRDefault="00B0042D" w:rsidP="00B0042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0042D" w:rsidRPr="00B0042D" w:rsidRDefault="00B0042D" w:rsidP="00B0042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0042D" w:rsidRPr="00B0042D" w:rsidRDefault="00B0042D" w:rsidP="00B0042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0042D" w:rsidRPr="00B0042D" w:rsidRDefault="00B0042D" w:rsidP="00B0042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0042D">
        <w:rPr>
          <w:rFonts w:ascii="Times New Roman" w:eastAsia="Times New Roman" w:hAnsi="Times New Roman" w:cs="Times New Roman"/>
          <w:sz w:val="28"/>
          <w:szCs w:val="28"/>
          <w:lang w:eastAsia="ar-SA"/>
        </w:rPr>
        <w:t>Учебно-тематический план</w:t>
      </w:r>
    </w:p>
    <w:p w:rsidR="00B0042D" w:rsidRPr="00B0042D" w:rsidRDefault="00B0042D" w:rsidP="00B004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2D">
        <w:rPr>
          <w:rFonts w:ascii="Times New Roman" w:eastAsia="Times New Roman" w:hAnsi="Times New Roman" w:cs="Times New Roman"/>
          <w:sz w:val="24"/>
          <w:szCs w:val="24"/>
          <w:lang w:eastAsia="ru-RU"/>
        </w:rPr>
        <w:t>4 класс</w:t>
      </w:r>
    </w:p>
    <w:p w:rsidR="00B0042D" w:rsidRPr="00B0042D" w:rsidRDefault="00B0042D" w:rsidP="00B004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42D" w:rsidRPr="00B0042D" w:rsidRDefault="00B0042D" w:rsidP="00B004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9"/>
        <w:gridCol w:w="1559"/>
        <w:gridCol w:w="1985"/>
        <w:gridCol w:w="2410"/>
      </w:tblGrid>
      <w:tr w:rsidR="00B0042D" w:rsidRPr="00B0042D" w:rsidTr="008831C6">
        <w:trPr>
          <w:trHeight w:val="601"/>
        </w:trPr>
        <w:tc>
          <w:tcPr>
            <w:tcW w:w="4219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59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98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2410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B0042D" w:rsidRPr="00B0042D" w:rsidTr="008831C6">
        <w:tc>
          <w:tcPr>
            <w:tcW w:w="10173" w:type="dxa"/>
            <w:gridSpan w:val="4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триместр.</w:t>
            </w:r>
          </w:p>
        </w:tc>
      </w:tr>
      <w:tr w:rsidR="00B0042D" w:rsidRPr="00B0042D" w:rsidTr="008831C6">
        <w:tc>
          <w:tcPr>
            <w:tcW w:w="4219" w:type="dxa"/>
          </w:tcPr>
          <w:p w:rsidR="00B0042D" w:rsidRPr="00B0042D" w:rsidRDefault="00B0042D" w:rsidP="00B0042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Unit</w:t>
            </w:r>
            <w:r w:rsidRPr="00B00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1.  Джон </w:t>
            </w:r>
            <w:proofErr w:type="spellStart"/>
            <w:r w:rsidRPr="00B00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Баркер</w:t>
            </w:r>
            <w:proofErr w:type="spellEnd"/>
            <w:r w:rsidRPr="00B00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его семья.</w:t>
            </w:r>
          </w:p>
        </w:tc>
        <w:tc>
          <w:tcPr>
            <w:tcW w:w="1559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0042D" w:rsidRPr="00B0042D" w:rsidTr="008831C6">
        <w:tc>
          <w:tcPr>
            <w:tcW w:w="4219" w:type="dxa"/>
          </w:tcPr>
          <w:p w:rsidR="00B0042D" w:rsidRPr="00B0042D" w:rsidRDefault="00B0042D" w:rsidP="00B0042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00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Unit 2.</w:t>
            </w:r>
            <w:r w:rsidRPr="00B00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Мой день.</w:t>
            </w:r>
          </w:p>
        </w:tc>
        <w:tc>
          <w:tcPr>
            <w:tcW w:w="1559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0042D" w:rsidRPr="00B0042D" w:rsidTr="008831C6">
        <w:tc>
          <w:tcPr>
            <w:tcW w:w="4219" w:type="dxa"/>
          </w:tcPr>
          <w:p w:rsidR="00B0042D" w:rsidRPr="00B0042D" w:rsidRDefault="00B0042D" w:rsidP="00B0042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Unit 3.</w:t>
            </w:r>
            <w:r w:rsidRPr="00B00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Дома.</w:t>
            </w:r>
          </w:p>
        </w:tc>
        <w:tc>
          <w:tcPr>
            <w:tcW w:w="1559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10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0042D" w:rsidRPr="00B0042D" w:rsidTr="008831C6">
        <w:tc>
          <w:tcPr>
            <w:tcW w:w="10173" w:type="dxa"/>
            <w:gridSpan w:val="4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триместр</w:t>
            </w:r>
          </w:p>
        </w:tc>
      </w:tr>
      <w:tr w:rsidR="00B0042D" w:rsidRPr="00B0042D" w:rsidTr="008831C6">
        <w:tc>
          <w:tcPr>
            <w:tcW w:w="4219" w:type="dxa"/>
          </w:tcPr>
          <w:p w:rsidR="00B0042D" w:rsidRPr="00B0042D" w:rsidRDefault="00B0042D" w:rsidP="00B0042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00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Unit</w:t>
            </w:r>
            <w:proofErr w:type="spellEnd"/>
            <w:r w:rsidRPr="00B00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3. Дома.</w:t>
            </w:r>
          </w:p>
        </w:tc>
        <w:tc>
          <w:tcPr>
            <w:tcW w:w="1559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0042D" w:rsidRPr="00B0042D" w:rsidTr="008831C6">
        <w:tc>
          <w:tcPr>
            <w:tcW w:w="4219" w:type="dxa"/>
          </w:tcPr>
          <w:p w:rsidR="00B0042D" w:rsidRPr="00B0042D" w:rsidRDefault="00B0042D" w:rsidP="00B0042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Unit</w:t>
            </w:r>
            <w:r w:rsidRPr="00B00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4. Я иду в школу.</w:t>
            </w:r>
          </w:p>
        </w:tc>
        <w:tc>
          <w:tcPr>
            <w:tcW w:w="1559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0042D" w:rsidRPr="00B0042D" w:rsidTr="008831C6">
        <w:tc>
          <w:tcPr>
            <w:tcW w:w="4219" w:type="dxa"/>
          </w:tcPr>
          <w:p w:rsidR="00B0042D" w:rsidRPr="00B0042D" w:rsidRDefault="00B0042D" w:rsidP="00B0042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Unit 5.</w:t>
            </w:r>
            <w:r w:rsidRPr="00B00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Люблю еду.</w:t>
            </w:r>
          </w:p>
        </w:tc>
        <w:tc>
          <w:tcPr>
            <w:tcW w:w="1559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10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0042D" w:rsidRPr="00B0042D" w:rsidTr="008831C6">
        <w:tc>
          <w:tcPr>
            <w:tcW w:w="10173" w:type="dxa"/>
            <w:gridSpan w:val="4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 триместр</w:t>
            </w:r>
          </w:p>
        </w:tc>
      </w:tr>
      <w:tr w:rsidR="00B0042D" w:rsidRPr="00B0042D" w:rsidTr="008831C6">
        <w:tc>
          <w:tcPr>
            <w:tcW w:w="4219" w:type="dxa"/>
          </w:tcPr>
          <w:p w:rsidR="00B0042D" w:rsidRPr="00B0042D" w:rsidRDefault="00B0042D" w:rsidP="00B0042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00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Unit 5. </w:t>
            </w:r>
            <w:proofErr w:type="spellStart"/>
            <w:r w:rsidRPr="00B00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Люблюеду</w:t>
            </w:r>
            <w:proofErr w:type="spellEnd"/>
            <w:r w:rsidRPr="00B00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559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0042D" w:rsidRPr="00B0042D" w:rsidTr="008831C6">
        <w:tc>
          <w:tcPr>
            <w:tcW w:w="4219" w:type="dxa"/>
          </w:tcPr>
          <w:p w:rsidR="00B0042D" w:rsidRPr="00B0042D" w:rsidRDefault="00B0042D" w:rsidP="00B0042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Unit 6.</w:t>
            </w:r>
            <w:r w:rsidRPr="00B00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Погода.</w:t>
            </w:r>
          </w:p>
        </w:tc>
        <w:tc>
          <w:tcPr>
            <w:tcW w:w="1559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0042D" w:rsidRPr="00B0042D" w:rsidTr="008831C6">
        <w:tc>
          <w:tcPr>
            <w:tcW w:w="4219" w:type="dxa"/>
          </w:tcPr>
          <w:p w:rsidR="00B0042D" w:rsidRPr="00B0042D" w:rsidRDefault="00B0042D" w:rsidP="00B0042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Unit 7.</w:t>
            </w:r>
            <w:r w:rsidRPr="00B00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Мои выходные.</w:t>
            </w:r>
          </w:p>
        </w:tc>
        <w:tc>
          <w:tcPr>
            <w:tcW w:w="1559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10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0042D" w:rsidRPr="00B0042D" w:rsidTr="008831C6">
        <w:tc>
          <w:tcPr>
            <w:tcW w:w="4219" w:type="dxa"/>
          </w:tcPr>
          <w:p w:rsidR="00B0042D" w:rsidRPr="00B0042D" w:rsidRDefault="00B0042D" w:rsidP="00B004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</w:p>
        </w:tc>
        <w:tc>
          <w:tcPr>
            <w:tcW w:w="1559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10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0042D" w:rsidRPr="00B0042D" w:rsidTr="008831C6">
        <w:tc>
          <w:tcPr>
            <w:tcW w:w="4219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98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B0042D" w:rsidRPr="00B0042D" w:rsidTr="008831C6">
        <w:tc>
          <w:tcPr>
            <w:tcW w:w="4219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59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0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98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42D" w:rsidRPr="00B0042D" w:rsidTr="008831C6">
        <w:tc>
          <w:tcPr>
            <w:tcW w:w="4219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42D" w:rsidRPr="00B0042D" w:rsidTr="008831C6">
        <w:tc>
          <w:tcPr>
            <w:tcW w:w="4219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42D" w:rsidRPr="00B0042D" w:rsidTr="008831C6">
        <w:tc>
          <w:tcPr>
            <w:tcW w:w="4219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42D" w:rsidRPr="00B0042D" w:rsidTr="008831C6">
        <w:tc>
          <w:tcPr>
            <w:tcW w:w="4219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42D" w:rsidRPr="00B0042D" w:rsidTr="008831C6">
        <w:tc>
          <w:tcPr>
            <w:tcW w:w="4219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42D" w:rsidRPr="00B0042D" w:rsidTr="008831C6">
        <w:tc>
          <w:tcPr>
            <w:tcW w:w="4219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0042D" w:rsidRPr="00B0042D" w:rsidRDefault="00B0042D" w:rsidP="00B004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42D" w:rsidRPr="00B0042D" w:rsidRDefault="00B0042D" w:rsidP="00B0042D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42D" w:rsidRPr="00B0042D" w:rsidRDefault="00B0042D" w:rsidP="00B0042D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B0042D" w:rsidRPr="00B0042D" w:rsidRDefault="00B0042D" w:rsidP="00B0042D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42D" w:rsidRPr="00B0042D" w:rsidRDefault="00B0042D" w:rsidP="00B00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42D" w:rsidRPr="00B0042D" w:rsidRDefault="00B0042D" w:rsidP="00B0042D">
      <w:pPr>
        <w:rPr>
          <w:rFonts w:ascii="Times New Roman" w:eastAsia="Calibri" w:hAnsi="Times New Roman" w:cs="Times New Roman"/>
          <w:sz w:val="24"/>
          <w:szCs w:val="24"/>
        </w:rPr>
      </w:pPr>
    </w:p>
    <w:p w:rsidR="005518F6" w:rsidRDefault="005518F6" w:rsidP="005518F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14400" cy="819150"/>
            <wp:effectExtent l="0" t="0" r="0" b="0"/>
            <wp:docPr id="2" name="Рисунок 1" descr="C:\Users\teacher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8F6" w:rsidRPr="00D71F4C" w:rsidRDefault="005518F6" w:rsidP="005518F6">
      <w:pPr>
        <w:pStyle w:val="a3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МИНИСТЕРСТВО ОБРАЗОВАНИЯ  И НАУКИ РЕСПУБЛИКИ ДАГЕСТАН</w:t>
      </w:r>
    </w:p>
    <w:p w:rsidR="005518F6" w:rsidRPr="00D71F4C" w:rsidRDefault="005518F6" w:rsidP="005518F6">
      <w:pPr>
        <w:pStyle w:val="a3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МО «БУЙНАКСКИЙ РАЙОН»</w:t>
      </w:r>
    </w:p>
    <w:p w:rsidR="005518F6" w:rsidRPr="00D71F4C" w:rsidRDefault="005518F6" w:rsidP="005518F6">
      <w:pPr>
        <w:pStyle w:val="a3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5518F6" w:rsidRDefault="005518F6" w:rsidP="005518F6">
      <w:pPr>
        <w:pStyle w:val="a3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368206, РЕСПУБЛИКА ДАГЕСТАН С.В-КАЗАНИЩЕ ТЕЛ.</w:t>
      </w:r>
      <w:r>
        <w:rPr>
          <w:rFonts w:asciiTheme="majorHAnsi" w:hAnsiTheme="majorHAnsi"/>
        </w:rPr>
        <w:t>8-928-682-98-52</w:t>
      </w:r>
    </w:p>
    <w:p w:rsidR="005518F6" w:rsidRPr="00965D13" w:rsidRDefault="005518F6" w:rsidP="005518F6">
      <w:pPr>
        <w:pStyle w:val="a3"/>
        <w:tabs>
          <w:tab w:val="left" w:pos="4410"/>
        </w:tabs>
        <w:jc w:val="center"/>
        <w:rPr>
          <w:rFonts w:asciiTheme="majorHAnsi" w:hAnsiTheme="majorHAnsi"/>
          <w:color w:val="00B0F0"/>
          <w:u w:val="single"/>
        </w:rPr>
      </w:pPr>
      <w:proofErr w:type="gramStart"/>
      <w:r>
        <w:rPr>
          <w:rFonts w:asciiTheme="majorHAnsi" w:hAnsiTheme="majorHAnsi"/>
        </w:rPr>
        <w:t>Е</w:t>
      </w:r>
      <w:proofErr w:type="gramEnd"/>
      <w:r w:rsidRPr="00D2652D">
        <w:rPr>
          <w:rFonts w:asciiTheme="majorHAnsi" w:hAnsiTheme="majorHAnsi"/>
        </w:rPr>
        <w:t>-</w:t>
      </w:r>
      <w:r>
        <w:rPr>
          <w:rFonts w:asciiTheme="majorHAnsi" w:hAnsiTheme="majorHAnsi"/>
          <w:lang w:val="en-US"/>
        </w:rPr>
        <w:t>mail</w:t>
      </w:r>
      <w:r w:rsidRPr="00D2652D">
        <w:rPr>
          <w:rFonts w:asciiTheme="majorHAnsi" w:hAnsiTheme="majorHAnsi"/>
        </w:rPr>
        <w:t xml:space="preserve">: </w:t>
      </w:r>
      <w:hyperlink r:id="rId8" w:history="1">
        <w:r w:rsidRPr="001B7F88">
          <w:rPr>
            <w:rStyle w:val="a7"/>
            <w:rFonts w:asciiTheme="majorHAnsi" w:hAnsiTheme="majorHAnsi"/>
            <w:lang w:val="en-US"/>
          </w:rPr>
          <w:t>vk</w:t>
        </w:r>
        <w:r w:rsidRPr="00D2652D">
          <w:rPr>
            <w:rStyle w:val="a7"/>
            <w:rFonts w:asciiTheme="majorHAnsi" w:hAnsiTheme="majorHAnsi"/>
          </w:rPr>
          <w:t>29051@</w:t>
        </w:r>
        <w:r w:rsidRPr="001B7F88">
          <w:rPr>
            <w:rStyle w:val="a7"/>
            <w:rFonts w:asciiTheme="majorHAnsi" w:hAnsiTheme="majorHAnsi"/>
            <w:lang w:val="en-US"/>
          </w:rPr>
          <w:t>bk</w:t>
        </w:r>
        <w:r w:rsidRPr="00D2652D">
          <w:rPr>
            <w:rStyle w:val="a7"/>
            <w:rFonts w:asciiTheme="majorHAnsi" w:hAnsiTheme="majorHAnsi"/>
          </w:rPr>
          <w:t>.</w:t>
        </w:r>
        <w:r w:rsidRPr="001B7F88">
          <w:rPr>
            <w:rStyle w:val="a7"/>
            <w:rFonts w:asciiTheme="majorHAnsi" w:hAnsiTheme="majorHAnsi"/>
            <w:lang w:val="en-US"/>
          </w:rPr>
          <w:t>ru</w:t>
        </w:r>
      </w:hyperlink>
      <w:r>
        <w:rPr>
          <w:rFonts w:asciiTheme="majorHAnsi" w:hAnsiTheme="majorHAnsi"/>
        </w:rPr>
        <w:t>, адрес</w:t>
      </w:r>
      <w:r w:rsidRPr="00D2652D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сайта</w:t>
      </w:r>
      <w:r w:rsidRPr="00D2652D">
        <w:rPr>
          <w:rFonts w:asciiTheme="majorHAnsi" w:hAnsiTheme="majorHAnsi"/>
        </w:rPr>
        <w:t>:</w:t>
      </w:r>
      <w:r w:rsidRPr="00D2652D">
        <w:t xml:space="preserve"> </w:t>
      </w:r>
      <w:r w:rsidRPr="00965D13">
        <w:rPr>
          <w:rFonts w:asciiTheme="majorHAnsi" w:hAnsiTheme="majorHAnsi"/>
          <w:color w:val="00B0F0"/>
          <w:u w:val="single"/>
        </w:rPr>
        <w:t>http://v-kaza.dagestanschool.ru/</w:t>
      </w:r>
    </w:p>
    <w:p w:rsidR="005518F6" w:rsidRPr="00D2652D" w:rsidRDefault="005518F6" w:rsidP="005518F6">
      <w:pPr>
        <w:pStyle w:val="a3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ИНН    0507019915    ОГРН   1070507004160</w:t>
      </w:r>
    </w:p>
    <w:p w:rsidR="005518F6" w:rsidRDefault="005518F6" w:rsidP="005518F6">
      <w:pPr>
        <w:pStyle w:val="a3"/>
        <w:tabs>
          <w:tab w:val="left" w:pos="4410"/>
        </w:tabs>
        <w:jc w:val="center"/>
        <w:rPr>
          <w:rFonts w:asciiTheme="majorHAnsi" w:hAnsiTheme="majorHAnsi"/>
        </w:rPr>
      </w:pPr>
    </w:p>
    <w:tbl>
      <w:tblPr>
        <w:tblW w:w="10065" w:type="dxa"/>
        <w:tblInd w:w="3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3827"/>
        <w:gridCol w:w="3402"/>
      </w:tblGrid>
      <w:tr w:rsidR="005518F6" w:rsidTr="005518F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8F6" w:rsidRDefault="005518F6" w:rsidP="00A24E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:rsidR="005518F6" w:rsidRDefault="005518F6" w:rsidP="00A2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«Рассмотрено»</w:t>
            </w:r>
          </w:p>
          <w:p w:rsidR="005518F6" w:rsidRDefault="005518F6" w:rsidP="00A2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 заседании МО</w:t>
            </w:r>
          </w:p>
          <w:p w:rsidR="005518F6" w:rsidRDefault="005518F6" w:rsidP="00A2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 xml:space="preserve">учителей начальных классов </w:t>
            </w:r>
          </w:p>
          <w:p w:rsidR="005518F6" w:rsidRDefault="005518F6" w:rsidP="00A2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/Насруллаева Д.Д./</w:t>
            </w:r>
          </w:p>
          <w:p w:rsidR="005518F6" w:rsidRDefault="005518F6" w:rsidP="00A2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________________</w:t>
            </w:r>
          </w:p>
          <w:p w:rsidR="005518F6" w:rsidRDefault="005518F6" w:rsidP="00A2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F6" w:rsidRDefault="005518F6" w:rsidP="00A24E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«Согласовано»</w:t>
            </w:r>
          </w:p>
          <w:p w:rsidR="005518F6" w:rsidRDefault="005518F6" w:rsidP="00A2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Зам. директора по УВР МКОУ  </w:t>
            </w:r>
            <w:r>
              <w:rPr>
                <w:rFonts w:ascii="Times New Roman" w:hAnsi="Times New Roman"/>
                <w:b/>
                <w:sz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Верхнеказанищенская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СОШ №2»</w:t>
            </w:r>
          </w:p>
          <w:p w:rsidR="005518F6" w:rsidRDefault="005518F6" w:rsidP="00A2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Атагаджиева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З.А./</w:t>
            </w:r>
          </w:p>
          <w:p w:rsidR="005518F6" w:rsidRDefault="005518F6" w:rsidP="00A2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____________________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F6" w:rsidRDefault="005518F6" w:rsidP="00A24E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«Утверждено»</w:t>
            </w:r>
          </w:p>
          <w:p w:rsidR="005518F6" w:rsidRDefault="005518F6" w:rsidP="00A2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Директор МКОУ</w:t>
            </w:r>
          </w:p>
          <w:p w:rsidR="005518F6" w:rsidRDefault="005518F6" w:rsidP="00A2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Верхнеказанищенская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lastRenderedPageBreak/>
              <w:t>СОШ №2»</w:t>
            </w:r>
          </w:p>
          <w:p w:rsidR="005518F6" w:rsidRDefault="005518F6" w:rsidP="00A2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u w:val="thick"/>
              </w:rPr>
            </w:pPr>
            <w:r>
              <w:rPr>
                <w:rFonts w:ascii="Times New Roman" w:hAnsi="Times New Roman"/>
                <w:b/>
                <w:sz w:val="28"/>
              </w:rPr>
              <w:t>_____/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Садрутдинова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 Г. М./</w:t>
            </w:r>
          </w:p>
          <w:p w:rsidR="005518F6" w:rsidRDefault="005518F6" w:rsidP="00A24E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</w:t>
            </w:r>
          </w:p>
        </w:tc>
      </w:tr>
    </w:tbl>
    <w:p w:rsidR="005518F6" w:rsidRDefault="005518F6" w:rsidP="005518F6">
      <w:pPr>
        <w:pStyle w:val="a3"/>
        <w:tabs>
          <w:tab w:val="left" w:pos="4410"/>
        </w:tabs>
        <w:jc w:val="center"/>
        <w:rPr>
          <w:rFonts w:asciiTheme="majorHAnsi" w:hAnsiTheme="majorHAnsi"/>
        </w:rPr>
      </w:pPr>
    </w:p>
    <w:p w:rsidR="005518F6" w:rsidRDefault="005518F6" w:rsidP="005518F6">
      <w:pPr>
        <w:pStyle w:val="a3"/>
        <w:tabs>
          <w:tab w:val="left" w:pos="4410"/>
        </w:tabs>
        <w:jc w:val="center"/>
        <w:rPr>
          <w:rFonts w:asciiTheme="majorHAnsi" w:hAnsiTheme="majorHAnsi"/>
        </w:rPr>
      </w:pPr>
    </w:p>
    <w:p w:rsidR="005518F6" w:rsidRDefault="005518F6" w:rsidP="005518F6">
      <w:pPr>
        <w:pStyle w:val="a3"/>
        <w:tabs>
          <w:tab w:val="left" w:pos="4410"/>
        </w:tabs>
        <w:jc w:val="center"/>
        <w:rPr>
          <w:rFonts w:asciiTheme="majorHAnsi" w:hAnsiTheme="majorHAnsi"/>
        </w:rPr>
      </w:pPr>
    </w:p>
    <w:p w:rsidR="005518F6" w:rsidRDefault="005518F6" w:rsidP="005518F6">
      <w:pPr>
        <w:pStyle w:val="a3"/>
        <w:tabs>
          <w:tab w:val="left" w:pos="4410"/>
        </w:tabs>
        <w:jc w:val="center"/>
        <w:rPr>
          <w:rFonts w:asciiTheme="majorHAnsi" w:hAnsiTheme="majorHAnsi"/>
        </w:rPr>
      </w:pPr>
    </w:p>
    <w:p w:rsidR="00B0042D" w:rsidRPr="00B0042D" w:rsidRDefault="00B0042D" w:rsidP="00B0042D">
      <w:pPr>
        <w:rPr>
          <w:rFonts w:ascii="Times New Roman" w:eastAsia="Calibri" w:hAnsi="Times New Roman" w:cs="Times New Roman"/>
          <w:sz w:val="24"/>
          <w:szCs w:val="24"/>
        </w:rPr>
      </w:pPr>
    </w:p>
    <w:p w:rsidR="00B0042D" w:rsidRPr="00B0042D" w:rsidRDefault="00B0042D" w:rsidP="00B004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042D" w:rsidRPr="00B0042D" w:rsidRDefault="00B0042D" w:rsidP="00B004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042D" w:rsidRPr="00B0042D" w:rsidRDefault="00B0042D" w:rsidP="00B004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0042D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 по предмету «Английский язык» в 4 классе.</w:t>
      </w:r>
    </w:p>
    <w:p w:rsidR="00B0042D" w:rsidRPr="00B0042D" w:rsidRDefault="00B0042D" w:rsidP="00B004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8"/>
        <w:gridCol w:w="4930"/>
        <w:gridCol w:w="1418"/>
        <w:gridCol w:w="1134"/>
        <w:gridCol w:w="142"/>
        <w:gridCol w:w="5386"/>
        <w:gridCol w:w="915"/>
        <w:gridCol w:w="894"/>
      </w:tblGrid>
      <w:tr w:rsidR="00B0042D" w:rsidRPr="00B0042D" w:rsidTr="008831C6">
        <w:trPr>
          <w:trHeight w:val="525"/>
        </w:trPr>
        <w:tc>
          <w:tcPr>
            <w:tcW w:w="848" w:type="dxa"/>
            <w:vMerge w:val="restart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4930" w:type="dxa"/>
            <w:vMerge w:val="restart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18" w:type="dxa"/>
            <w:vMerge w:val="restart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  <w:gridSpan w:val="2"/>
            <w:vMerge w:val="restart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</w:t>
            </w:r>
            <w:proofErr w:type="gramStart"/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абота</w:t>
            </w:r>
          </w:p>
        </w:tc>
        <w:tc>
          <w:tcPr>
            <w:tcW w:w="5386" w:type="dxa"/>
            <w:vMerge w:val="restart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Характеристика деятельности</w:t>
            </w:r>
          </w:p>
        </w:tc>
        <w:tc>
          <w:tcPr>
            <w:tcW w:w="1809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B0042D" w:rsidRPr="00B0042D" w:rsidTr="008831C6">
        <w:trPr>
          <w:trHeight w:val="314"/>
        </w:trPr>
        <w:tc>
          <w:tcPr>
            <w:tcW w:w="848" w:type="dxa"/>
            <w:vMerge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0" w:type="dxa"/>
            <w:vMerge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B0042D" w:rsidRPr="00B0042D" w:rsidTr="008831C6">
        <w:tc>
          <w:tcPr>
            <w:tcW w:w="15667" w:type="dxa"/>
            <w:gridSpan w:val="8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триместр</w:t>
            </w:r>
          </w:p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Unit</w:t>
            </w: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1. Джон </w:t>
            </w:r>
            <w:proofErr w:type="spellStart"/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Баркер</w:t>
            </w:r>
            <w:proofErr w:type="spellEnd"/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его семья (9 часов).</w:t>
            </w: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Джон и его семья (родители, сестра, кузина).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знакомятся с новой лексикой и используют ее в речи;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воспринимают на слух короткие тексты;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находят в прослушанном тексте запрашиваемую информацию;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соблюдают нормы произношения 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английскогоязыка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при чтении вслух и в устной речи, корректно произносят предложения с точки зрения их ритмико-интонационных особенностей;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02.09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Джон и его питомцы. Построение общих вопросов.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читают отдельные слова, словосочетания;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ведут диалог-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распросс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повторяют правила построения вопросов в простом настоящем времени;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рассказывают о себе, своих преференциях, обычных занятиях (с опорой);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рассказывают о членах семьи 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Баркеров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опорой на словосочетания;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07.09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Джон и спорт. Вопросительное слово «какой»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знакомятся с вопросительным словом 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what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читают отдельные слова, словосочетания;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 расспрашивают друг друга о своих семьях;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повторяют правила построения вопросов в простом настоящем времени.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работают с текстом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09.09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Джон и иные виды деятельности. Притяжательный падеж.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вычленяют новую лексику в текстах;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составляют предложения по образцу;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устанавливают соответствия между английскими и русскими словосочетаниями в притяжательном падеже.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14.09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Интересы Джона. Множественное число </w:t>
            </w: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существительных.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устанавливают соответствия между произносимыми звуками и транскрипционными знаками;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- повторяют правила образования множественного числа существительного;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составляют предложения по образцу;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выделяют тему и основное содержание текста, выбирая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наиболее подходящее заглавие к нему;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16.09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Семья Джона. Притяжательный падеж..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читают и понимают  текст с различной глубиной проникновения в его содержание;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выделяют тему и основное содержание текста, выбирая наиболее подходящее заглавие к нему;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читают тексты с полным, частичным и выборочным пониманием;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21.09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rPr>
          <w:trHeight w:val="1183"/>
        </w:trPr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Ежедневные занятия людей. Повторение пройденного материала по разделу 1.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повторяют правила образования множественного числа;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повторяют образование притяжательного падежа;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читают отдельные слова, словосочетания;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повторяют правила построения вопросов в простом настоящем времени.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23.09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Самостоятельная работа по разделу 1. «Джон 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Баркер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его семья»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осуществляют рефлексию, определяя, чему они научились.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28.09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Повседневные занятия членов семьи.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анализируют контрольные работы;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выполняют работу над ошибками;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защищают проектную работу;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30.09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rPr>
          <w:trHeight w:val="270"/>
        </w:trPr>
        <w:tc>
          <w:tcPr>
            <w:tcW w:w="15667" w:type="dxa"/>
            <w:gridSpan w:val="8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05.10.2015-11.10.2015 - каникулы</w:t>
            </w:r>
          </w:p>
        </w:tc>
      </w:tr>
      <w:tr w:rsidR="00B0042D" w:rsidRPr="00B0042D" w:rsidTr="008831C6">
        <w:trPr>
          <w:trHeight w:val="270"/>
        </w:trPr>
        <w:tc>
          <w:tcPr>
            <w:tcW w:w="15667" w:type="dxa"/>
            <w:gridSpan w:val="8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Unit 2.</w:t>
            </w: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Мой день (9 часов).</w:t>
            </w: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Настоящее продолженное время. 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Образование.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воспринимают на слух слова, словосочетания, короткие тексты, диалоги;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находят в прослушанном тексте запрашиваемую информацию;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12.10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Повседневные занятия членов семьи.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знакомятся с настоящим продолженным временем;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выполняют упражнения для закрепления;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воспринимают на слух слова, словосочетания, короткие тексты, диалоги.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14.10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Занятия людей в момент речи. Настоящее продолженное время. Употребление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проводят сопоставление двух известных им настоящих грамматических времен;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ведут диалог-расспрос о событиях, изображенных на картинках;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прослушивают и разыгрывают диалоги;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читают слова, соотнося произносимые звуки  с транскрипционными значками;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19.10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Типичные занятия людей в воскресный день. Отрицательная форма.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делают логические выводы о структуре отрицательных предложений в 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presentprogressive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прослушивают и разучивают рифмовки, поют песни;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создают монологические высказывания о своем рабочем дне, о том, что делают в момент речи члены семьи, различные люди (с опорой).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21.10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Типичное утро школьника. Вопросительная форма.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делают логические выводы о структуре вопросительных  предложений в 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presentprogressive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знакомятся с возможными ответами на    вопросы в 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presentprogressive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решают языковые головоломки;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читают тексты в рамках предложенной тематики.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26.10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Повседневные занятия в различные дни недели.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читают и понимают  текст с различной глубиной проникновения в их содержание;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выделяют тему и основное содержание текста, выбирая наиболее подходящее заглавие к нему;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разыгрывают мини-диалоги на данную тему.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28.10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Жилища британцев. Повторение пройденного материала по разделу 2.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пишут новые слова изолированно и в контексте;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читают тексты с полным, частичным и выборочным пониманием;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составляют предложения по образцу;- пишут диктант.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02.11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rPr>
          <w:trHeight w:val="495"/>
        </w:trPr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по разделу 2. «Мой день»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осуществляют рефлексию, определяя, чему они научились.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04.11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над ошибками. 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Повседневные домашние дела.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анализируют контрольные работы;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выполняют работу над ошибками;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защищают проектную работу;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подводят итоги проделанной работы.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09.11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15667" w:type="dxa"/>
            <w:gridSpan w:val="8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Unit 3. </w:t>
            </w: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Дома (9 часов).</w:t>
            </w: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Личные местоимения.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воспринимают на слух слова, словосочетания, короткие тексты, диалоги;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знакомятся с новыми словами;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находят в прослушанном тексте запрашиваемую информацию;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11.11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15667" w:type="dxa"/>
            <w:gridSpan w:val="8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0042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 триместр</w:t>
            </w: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Типичное</w:t>
            </w:r>
            <w:proofErr w:type="gramEnd"/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жилища англичанина. Личные местоимения.</w:t>
            </w:r>
          </w:p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продолжают знакомиться с личными местоимениями;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перефразируют предложения, используя личные местоимения в объектном падеже;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работают с текстом;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читают незнакомые слова по аналогии;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соединяют новые слова по ассоциации;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23.11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Квартира и комнаты.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читают и разучивают рифмовку;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читают и понимают  текст с различной глубиной проникновения в его содержание;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выделяют тему и основное содержание текста, выбирая наиболее подходящее заглавие к нему;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знакомятся с притяжательными местоимениями;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устанавливают соответствия между личными и притяжательными местоимениями.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25.11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Строения на улице. Конструкция «сколько?»</w:t>
            </w:r>
          </w:p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знакомятся со средствами понятия «</w:t>
            </w:r>
            <w:r w:rsidRPr="00B0042D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howmany</w:t>
            </w: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?»;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используют в речи грамматические времена 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presentsimple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presentcontinuous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30.11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Мебель. 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читают и понимают  текст с различной глубиной проникновения в его содержание;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выделяют тему и основное содержание текста, выбирая наиболее подходящее заглавие к нему.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читают незнакомые слова по аналогии со знакомыми;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вычленяют нужную информацию из прочитанного текста;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составляют вопросы, опираясь на ответы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02.12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Описание дома или квартиры. Употребление предлога «на» и «в»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составляют монологическую речь, описывая свою квартиру или дом;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заканчивают предложения, диалоги, письмо;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устанавливают соответствия между предлогами 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in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on</w:t>
            </w:r>
            <w:proofErr w:type="spellEnd"/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и их русскими аналогами;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играют в языковые игры;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знакомятся с новыми ЛЕ по </w:t>
            </w:r>
            <w:proofErr w:type="gramStart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теме</w:t>
            </w:r>
            <w:proofErr w:type="gramEnd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употреблять их в речи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07.12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rPr>
          <w:trHeight w:val="861"/>
        </w:trPr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25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 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Баркеров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. Повторение пройденного материала по разделу 3.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пишут новые слова изолированно и в контексте;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читают тексты с полным, частичным и выборочным пониманием;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составляют предложения по образцу; - пишут диктант.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09.12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по раздел 3. «Дома»</w:t>
            </w: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осуществляют рефлексию, определяя, чему они научились.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14.12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rPr>
          <w:trHeight w:val="580"/>
        </w:trPr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 Описание классной комнаты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анализируют контрольные работы;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выполняют работу над ошибками;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защищают проектную работу;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подводят итоги проделанной работы.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16.12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15667" w:type="dxa"/>
            <w:gridSpan w:val="8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Unit</w:t>
            </w: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4. Я иду в школу (9 часов).</w:t>
            </w: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Описание классной комнаты.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воспринимают на слух слова, словосочетания, короткие тексты, диалоги;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знакомятся с новыми словами;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находят в прослушанном тексте запрашиваемую информацию;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представляют общую информацию о своей школе;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ведут диалог-расспрос о своей школе.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21.12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Школьный день. Введение новой лексики. Конструкция</w:t>
            </w:r>
            <w:r w:rsidRPr="00B00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there is/there are.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знакомятся с конструкцией 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thereis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thereare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 утвердительных и отрицательных предложениях;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читают тексты с выделением основного содержания и запрашивают информацию;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знакомятся с новыми ЛЕ по </w:t>
            </w:r>
            <w:proofErr w:type="gramStart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теме</w:t>
            </w:r>
            <w:proofErr w:type="gramEnd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употреблять их в речи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23.12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Сборы в школу. Конструкция </w:t>
            </w:r>
            <w:r w:rsidRPr="00B00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thereis</w:t>
            </w: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B00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thereare</w:t>
            </w: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знакомятся с конструкцией </w:t>
            </w:r>
            <w:r w:rsidRPr="00B0042D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thereis</w:t>
            </w: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B0042D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thereare</w:t>
            </w: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 утвердительных и отрицательных предложениях;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читают тексты с выделением основного содержания и запрашивают информацию;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пишут новые слова, орфографический диктант, предложения с новым грамматическим материалом.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28.12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Школьная столовая. Вопросительная форма конструкции </w:t>
            </w:r>
            <w:r w:rsidRPr="00B00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thereis</w:t>
            </w: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B00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thereare</w:t>
            </w: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знакомятся с новыми ЛЕ по </w:t>
            </w:r>
            <w:proofErr w:type="gramStart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теме</w:t>
            </w:r>
            <w:proofErr w:type="gramEnd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употреблять их в речи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знакомятся с конструкцией 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thereis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thereare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 вопросительных предложениях;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отвечают на вопросы по картинке;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знакомятся с конструкцией 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thereis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thereare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 вопросительных предложениях, начинающихся с вопросительных слов.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30.12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15667" w:type="dxa"/>
            <w:gridSpan w:val="8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0042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01.01.2016-10.01.2016 - каникулы</w:t>
            </w: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Мой класс. Вопросительная форма конструкции 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thereis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thereare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знакомятся с новыми ЛЕ по </w:t>
            </w:r>
            <w:proofErr w:type="gramStart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теме</w:t>
            </w:r>
            <w:proofErr w:type="gramEnd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употреблять их в речи;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знакомятся с конструкцией 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thereis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thereare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 вопросительных предложениях;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знакомятся с числительными от 20 до 100;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знакомятся с тем, как можно назвать время по электронным часам.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11.01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Школы в Англии. Работа с текстом «Школа Марии».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читают и понимают  текст с различной глубиной проникновения в его содержание;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выделяют тему и основное содержание текста, выбирая наиболее подходящее заглавие к нему;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выполняют задание на верный выбор глаголов – антонимов;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знакомятся с правилом использования слов 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some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any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 </w:t>
            </w: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английском языке;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13.01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34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Школы в Англии. Повторение пройденного материала по разделу 4.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пишут новые слова;- читают тексты с полным, частичным и выборочным пониманием; - составляют предложения по 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образцу</w:t>
            </w:r>
            <w:proofErr w:type="gramStart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;п</w:t>
            </w:r>
            <w:proofErr w:type="gramEnd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ишут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диктант.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18.01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по разделу 4. «Я иду в школу».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осуществляют рефлексию, определяя, чему они научились.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20.01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rPr>
          <w:trHeight w:val="411"/>
        </w:trPr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анализируют контрольные работы; выполняют работу над ошибками;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25.01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rPr>
          <w:trHeight w:val="416"/>
        </w:trPr>
        <w:tc>
          <w:tcPr>
            <w:tcW w:w="15667" w:type="dxa"/>
            <w:gridSpan w:val="8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Unit 5. </w:t>
            </w: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Люблю еду (9 часов).</w:t>
            </w: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Напитки и еда. Вежливые слова.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воспринимают на слух слова, словосочетания, короткие тексты, диалоги;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знакомятся с новыми словами;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находят в прослушанном тексте запрашиваемую информацию;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соблюдают нормы произношения английского языка при чтении вслух и в устной речи, корректно произносят предложения 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27.01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Трапезы. Составление диалогов по теме «Мой любимый напиток». Написание и произношение существительных, глаголов и прилагательных.  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составляют диалоги по образцу;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разыгрывают диалоги;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составляют вопросы с конструкцией 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thereis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thereare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01.02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Завтрак дома. Конструкция 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itis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it’s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- вспоминают конструкцию </w:t>
            </w:r>
            <w:proofErr w:type="spellStart"/>
            <w:r w:rsidRPr="00B0042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itis</w:t>
            </w:r>
            <w:proofErr w:type="spellEnd"/>
            <w:r w:rsidRPr="00B0042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(</w:t>
            </w:r>
            <w:proofErr w:type="spellStart"/>
            <w:r w:rsidRPr="00B0042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it’s</w:t>
            </w:r>
            <w:proofErr w:type="spellEnd"/>
            <w:r w:rsidRPr="00B0042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) и случаи ее употребления;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 знакомятся с безличными предложениями;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 знакомятся с образованием слов по конверсии;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 используют конверсию в речи.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03.02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Традиции питания в Англии. Конструкция «Не хочешь ли…?».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знакомятся с  конструкцией 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wouldyoulike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используют её в речи;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знакомятся с ответами на подобные вопросы;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читают отдельные слова и словосочетания.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08.02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В кафе. Степени сравнения прилагательных.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знакомятся со степенями сравнения прилагательных и используют их в речи;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читают тексты, вычленяют основное содержание, предлагают название текстам;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составляют меню предполагаемого обеда, завтрака и т.д.  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10.02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15667" w:type="dxa"/>
            <w:gridSpan w:val="8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0042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3 триместр</w:t>
            </w: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В школьной столовой. Степени сравнения прилагательных.</w:t>
            </w:r>
          </w:p>
          <w:p w:rsidR="00B0042D" w:rsidRPr="00B0042D" w:rsidRDefault="00B0042D" w:rsidP="00B0042D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используют степени сравнения прилагательных при описании картинок;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вычленяют слово, не соответствующее логическому ряду единиц;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выполняют упражнение на образования степеней сравнения прилагательных.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22.02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кухне. Степени сравнения прилагательных. 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выполняют задание на понимание текста;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составляют меню любимых блюд.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24.02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rPr>
          <w:trHeight w:val="652"/>
        </w:trPr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текстом «Это вечеринка». Что у нас есть в холодильнике. Повторение пройденного материала по разделу 5.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работают с текстом «Это вечеринка»;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пишут новые слова изолированно и в контексте;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читают тексты с полным, частичным и выборочным пониманием;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составляют предложения по образцу;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пишут диктант.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29.02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rPr>
          <w:trHeight w:val="442"/>
        </w:trPr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по разделу 5. «Я люблю еду».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  <w:gridSpan w:val="2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осуществляют рефлексию, определяя, чему они научились.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02.03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rPr>
          <w:trHeight w:val="612"/>
        </w:trPr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46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ошибками.Погода.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анализируют контрольные работы;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выполняют работу над ошибками;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07.03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15667" w:type="dxa"/>
            <w:gridSpan w:val="8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Unit 6. </w:t>
            </w: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Погода (9 часов).</w:t>
            </w: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Погода в разных городах. Произношение слов «работать» и «гулять». 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42D">
              <w:rPr>
                <w:rFonts w:ascii="Times New Roman" w:eastAsia="Calibri" w:hAnsi="Times New Roman" w:cs="Times New Roman"/>
                <w:sz w:val="20"/>
                <w:szCs w:val="20"/>
              </w:rPr>
              <w:t>- воспринимают на слух слова, словосочетания, короткие тексты, диалоги;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42D">
              <w:rPr>
                <w:rFonts w:ascii="Times New Roman" w:eastAsia="Calibri" w:hAnsi="Times New Roman" w:cs="Times New Roman"/>
                <w:sz w:val="20"/>
                <w:szCs w:val="20"/>
              </w:rPr>
              <w:t>- знакомятся с новыми словами;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42D">
              <w:rPr>
                <w:rFonts w:ascii="Times New Roman" w:eastAsia="Calibri" w:hAnsi="Times New Roman" w:cs="Times New Roman"/>
                <w:sz w:val="20"/>
                <w:szCs w:val="20"/>
              </w:rPr>
              <w:t>- находят в прослушанном тексте запрашиваемую информацию;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отвечают на вопросы с опорой на картинку по 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20"/>
                <w:szCs w:val="20"/>
              </w:rPr>
              <w:t>прослушанномуаудиотексту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09.03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Занятия людей и погода. Степени сравнения прилагательных «хороший» и «плохой».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знакомятся с супплетивными формами степеней прилагательных 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20"/>
                <w:szCs w:val="20"/>
              </w:rPr>
              <w:t>good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20"/>
                <w:szCs w:val="20"/>
              </w:rPr>
              <w:t>b</w:t>
            </w:r>
            <w:proofErr w:type="gramStart"/>
            <w:r w:rsidRPr="00B0042D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proofErr w:type="gramEnd"/>
            <w:r w:rsidRPr="00B0042D">
              <w:rPr>
                <w:rFonts w:ascii="Times New Roman" w:eastAsia="Calibri" w:hAnsi="Times New Roman" w:cs="Times New Roman"/>
                <w:sz w:val="20"/>
                <w:szCs w:val="20"/>
              </w:rPr>
              <w:t>d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используют их в речи;</w:t>
            </w:r>
          </w:p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0042D">
              <w:rPr>
                <w:rFonts w:ascii="Times New Roman" w:eastAsia="Calibri" w:hAnsi="Times New Roman" w:cs="Times New Roman"/>
                <w:sz w:val="20"/>
                <w:szCs w:val="20"/>
              </w:rPr>
              <w:t>- используют в тренировочных заданиях прилагательные в сравнительной степени.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14.03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Погода в разное время года. Степени сравнения   многосложных прилагательных.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42D">
              <w:rPr>
                <w:rFonts w:ascii="Times New Roman" w:eastAsia="Calibri" w:hAnsi="Times New Roman" w:cs="Times New Roman"/>
                <w:sz w:val="20"/>
                <w:szCs w:val="20"/>
              </w:rPr>
              <w:t>- знакомятся со степенями сравнения многосложных прилагательных  и используют их в речи;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используют в тренировочных заданиях прилагательные в сравнительной степени; 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знакомятся с грамматическим временем 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20"/>
                <w:szCs w:val="20"/>
              </w:rPr>
              <w:t>pastsimple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(глагол 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20"/>
                <w:szCs w:val="20"/>
              </w:rPr>
              <w:t>tobe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20"/>
                <w:szCs w:val="20"/>
              </w:rPr>
              <w:t>) и используют формы этого глагола в речи.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16.03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Выходной день 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Баркеров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. Работа с текстом «В прошлое воскресенье».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42D">
              <w:rPr>
                <w:rFonts w:ascii="Times New Roman" w:eastAsia="Calibri" w:hAnsi="Times New Roman" w:cs="Times New Roman"/>
                <w:sz w:val="20"/>
                <w:szCs w:val="20"/>
              </w:rPr>
              <w:t>- читают и понимают  текст с различной глубиной проникновения в его содержание;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выделяют тему и основное содержание текста; </w:t>
            </w:r>
          </w:p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0042D">
              <w:rPr>
                <w:rFonts w:ascii="Times New Roman" w:eastAsia="Calibri" w:hAnsi="Times New Roman" w:cs="Times New Roman"/>
                <w:sz w:val="20"/>
                <w:szCs w:val="20"/>
              </w:rPr>
              <w:t>- выбирают наиболее подходящее заглавие к нему.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21.03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rPr>
          <w:trHeight w:val="398"/>
        </w:trPr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Конструкции «Я бы хотел, “мне нравится».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сопоставляют и дифференцируют похожие по звучанию сочетания  </w:t>
            </w:r>
            <w:r w:rsidRPr="00B0042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Ilike</w:t>
            </w:r>
            <w:r w:rsidRPr="00B00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</w:t>
            </w:r>
            <w:r w:rsidRPr="00B0042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Iwouldlike</w:t>
            </w:r>
            <w:r w:rsidRPr="00B0042D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42D">
              <w:rPr>
                <w:rFonts w:ascii="Times New Roman" w:eastAsia="Calibri" w:hAnsi="Times New Roman" w:cs="Times New Roman"/>
                <w:sz w:val="20"/>
                <w:szCs w:val="20"/>
              </w:rPr>
              <w:t>- читают тексты, извлекая заданную информацию;</w:t>
            </w:r>
          </w:p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00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подбирают заголовки к прочитанным текстам и подбирают иллюстрации </w:t>
            </w:r>
            <w:proofErr w:type="gramStart"/>
            <w:r w:rsidRPr="00B0042D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proofErr w:type="gramEnd"/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23.03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Какая была погода вчера. Монологическая речь по теме «Погода».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42D">
              <w:rPr>
                <w:rFonts w:ascii="Times New Roman" w:eastAsia="Calibri" w:hAnsi="Times New Roman" w:cs="Times New Roman"/>
                <w:sz w:val="20"/>
                <w:szCs w:val="20"/>
              </w:rPr>
              <w:t>- дают описание погоды в разных местах;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42D">
              <w:rPr>
                <w:rFonts w:ascii="Times New Roman" w:eastAsia="Calibri" w:hAnsi="Times New Roman" w:cs="Times New Roman"/>
                <w:sz w:val="20"/>
                <w:szCs w:val="20"/>
              </w:rPr>
              <w:t>- соединяют картинки со словами;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читают текст в настоящем времени и переделывают его в прошедшее 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20"/>
                <w:szCs w:val="20"/>
              </w:rPr>
              <w:t>время</w:t>
            </w:r>
            <w:proofErr w:type="gramStart"/>
            <w:r w:rsidRPr="00B0042D">
              <w:rPr>
                <w:rFonts w:ascii="Times New Roman" w:eastAsia="Calibri" w:hAnsi="Times New Roman" w:cs="Times New Roman"/>
                <w:sz w:val="20"/>
                <w:szCs w:val="20"/>
              </w:rPr>
              <w:t>;п</w:t>
            </w:r>
            <w:proofErr w:type="gramEnd"/>
            <w:r w:rsidRPr="00B0042D">
              <w:rPr>
                <w:rFonts w:ascii="Times New Roman" w:eastAsia="Calibri" w:hAnsi="Times New Roman" w:cs="Times New Roman"/>
                <w:sz w:val="20"/>
                <w:szCs w:val="20"/>
              </w:rPr>
              <w:t>овторяют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месяца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28.03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rPr>
          <w:trHeight w:val="768"/>
        </w:trPr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Мое любимое время года. Повторение пройденного материала по разделу 6.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42D">
              <w:rPr>
                <w:rFonts w:ascii="Times New Roman" w:eastAsia="Calibri" w:hAnsi="Times New Roman" w:cs="Times New Roman"/>
                <w:sz w:val="20"/>
                <w:szCs w:val="20"/>
              </w:rPr>
              <w:t>- пишут новые слова изолированно и в контексте;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42D">
              <w:rPr>
                <w:rFonts w:ascii="Times New Roman" w:eastAsia="Calibri" w:hAnsi="Times New Roman" w:cs="Times New Roman"/>
                <w:sz w:val="20"/>
                <w:szCs w:val="20"/>
              </w:rPr>
              <w:t>- читают тексты с полным, частичным и выборочным пониманием;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42D">
              <w:rPr>
                <w:rFonts w:ascii="Times New Roman" w:eastAsia="Calibri" w:hAnsi="Times New Roman" w:cs="Times New Roman"/>
                <w:sz w:val="20"/>
                <w:szCs w:val="20"/>
              </w:rPr>
              <w:t>- составляют предложения по образцу;- пишут диктант.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04.04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по разделу 6. «Погода»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0042D">
              <w:rPr>
                <w:rFonts w:ascii="Times New Roman" w:eastAsia="Calibri" w:hAnsi="Times New Roman" w:cs="Times New Roman"/>
                <w:sz w:val="20"/>
                <w:szCs w:val="20"/>
              </w:rPr>
              <w:t>- осуществляют рефлексию, определяя, чему они научились.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30.03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над ошибками. Рабочая тетрадь. 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42D">
              <w:rPr>
                <w:rFonts w:ascii="Times New Roman" w:eastAsia="Calibri" w:hAnsi="Times New Roman" w:cs="Times New Roman"/>
                <w:sz w:val="20"/>
                <w:szCs w:val="20"/>
              </w:rPr>
              <w:t>- анализируют контрольные работы;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42D">
              <w:rPr>
                <w:rFonts w:ascii="Times New Roman" w:eastAsia="Calibri" w:hAnsi="Times New Roman" w:cs="Times New Roman"/>
                <w:sz w:val="20"/>
                <w:szCs w:val="20"/>
              </w:rPr>
              <w:t>- выполняют работу над ошибками;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42D">
              <w:rPr>
                <w:rFonts w:ascii="Times New Roman" w:eastAsia="Calibri" w:hAnsi="Times New Roman" w:cs="Times New Roman"/>
                <w:sz w:val="20"/>
                <w:szCs w:val="20"/>
              </w:rPr>
              <w:t>- защищают проектную работу;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04.04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15667" w:type="dxa"/>
            <w:gridSpan w:val="8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0042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lastRenderedPageBreak/>
              <w:t>05.04.2016-10.04.2016- каникулы</w:t>
            </w: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Диалог-расспрос о погоде</w:t>
            </w:r>
            <w:proofErr w:type="gramStart"/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Поход в магазин.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0042D">
              <w:rPr>
                <w:rFonts w:ascii="Times New Roman" w:eastAsia="Calibri" w:hAnsi="Times New Roman" w:cs="Times New Roman"/>
                <w:sz w:val="20"/>
                <w:szCs w:val="20"/>
              </w:rPr>
              <w:t>- подводят итоги проделанной работы.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11.04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15667" w:type="dxa"/>
            <w:gridSpan w:val="8"/>
          </w:tcPr>
          <w:p w:rsidR="00B0042D" w:rsidRPr="00B0042D" w:rsidRDefault="00B0042D" w:rsidP="00B0042D">
            <w:pPr>
              <w:tabs>
                <w:tab w:val="left" w:pos="696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  <w:p w:rsidR="00B0042D" w:rsidRPr="00B0042D" w:rsidRDefault="00B0042D" w:rsidP="00B0042D">
            <w:pPr>
              <w:tabs>
                <w:tab w:val="left" w:pos="696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0042D" w:rsidRPr="00B0042D" w:rsidRDefault="00B0042D" w:rsidP="00B0042D">
            <w:pPr>
              <w:tabs>
                <w:tab w:val="left" w:pos="696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Unit 7. </w:t>
            </w: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Мои выходные</w:t>
            </w: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(9 </w:t>
            </w: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часов).</w:t>
            </w: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Поход в магазин.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воспринимают на слух слова, словосочетания, короткие тексты, диалоги;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знакомятся с новыми словами;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находят в прослушанном тексте запрашиваемую информацию;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отвечают на вопросы с опорой на картинку по 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прослушанномуаудиотексту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составляют диалоги по картинкам.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13.04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rPr>
          <w:trHeight w:val="468"/>
        </w:trPr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Путешествия по городам и странам. Вопросы в прошедшем времени.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рассказывают о походе в магазин, используя изученную конструкцию;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знакомятся с новыми ЛЕ по </w:t>
            </w:r>
            <w:proofErr w:type="gramStart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теме</w:t>
            </w:r>
            <w:proofErr w:type="gramEnd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употреблять их в речи.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18.04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Погода. Прошедшее простое время. Неопределенная форма глагола.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учатся произносить окончание –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ed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так называемых правильных глаголов;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используют новое время в речи;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работают с текстом;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знакомятся с новыми ЛЕ по </w:t>
            </w:r>
            <w:proofErr w:type="gramStart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теме</w:t>
            </w:r>
            <w:proofErr w:type="gramEnd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употреблять их в речи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20.04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Выходные дни в семье 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Баркеров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. Будущее простое время. Образование.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знакомятся с грамматическим временем 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futuresimple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используют его в речи;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составляют высказывания о будущих событиях, о летних каникулах;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знакомятся с новыми ЛЕ по </w:t>
            </w:r>
            <w:proofErr w:type="gramStart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теме</w:t>
            </w:r>
            <w:proofErr w:type="gramEnd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употреблять их в речи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25.04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Путешествие в Москву. Конструкция 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tobegoingto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(собраться что- либо сделать).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знакомятся с оборотом 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tobegoingto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используют его в речи;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вычитывают из текста предложения с оборотом 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tobegoingto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; 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читают и завершают короткие тексты, используя глаголы в 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соответсвующем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времени.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27.04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Мой выходной день. Введение новой лексики.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читают и завершают короткие тексты, используя глаголы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в соответствующем времени;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подбирают заголовки к прочитанному тексту;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составляют мини-диалоги на данную тему;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02.05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Обобщающий урок по теме «Мои выходные».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пишут новые слова изолированно и в контексте;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читают тексты с полным, частичным и выборочным пониманием;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составляют предложения по образцу;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пишут диктант.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04.05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контрольной работе по разделу 7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повторяют образование будущего времени;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повторяют оборот </w:t>
            </w:r>
            <w:proofErr w:type="spellStart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tobegoingto</w:t>
            </w:r>
            <w:proofErr w:type="spellEnd"/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составляют предложения с данным оборотом;- повторяют лексические единицы.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11.05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по разделу 7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осуществляют рефлексию, определяя, чему они научились;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анализируют контрольные работы;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16.05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выполняют работу над ошибками;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18.05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Проектная работа «Мои выходные»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защищают проектную работу;</w:t>
            </w:r>
          </w:p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23.05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B0042D" w:rsidTr="008831C6">
        <w:tc>
          <w:tcPr>
            <w:tcW w:w="84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68</w:t>
            </w:r>
          </w:p>
        </w:tc>
        <w:tc>
          <w:tcPr>
            <w:tcW w:w="4930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пройденных тем, лексические игры.</w:t>
            </w:r>
          </w:p>
        </w:tc>
        <w:tc>
          <w:tcPr>
            <w:tcW w:w="1418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0042D" w:rsidRPr="00B0042D" w:rsidRDefault="00B0042D" w:rsidP="00B004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42D">
              <w:rPr>
                <w:rFonts w:ascii="Times New Roman" w:eastAsia="Calibri" w:hAnsi="Times New Roman" w:cs="Times New Roman"/>
                <w:sz w:val="18"/>
                <w:szCs w:val="18"/>
              </w:rPr>
              <w:t>- демонстрируют свои умения.</w:t>
            </w:r>
          </w:p>
        </w:tc>
        <w:tc>
          <w:tcPr>
            <w:tcW w:w="915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25.05</w:t>
            </w:r>
          </w:p>
        </w:tc>
        <w:tc>
          <w:tcPr>
            <w:tcW w:w="894" w:type="dxa"/>
          </w:tcPr>
          <w:p w:rsidR="00B0042D" w:rsidRPr="00B0042D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BB45E3" w:rsidRPr="00B0042D" w:rsidRDefault="00BB45E3" w:rsidP="00B0042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B45E3" w:rsidRPr="00B0042D" w:rsidSect="007219E4">
      <w:pgSz w:w="16838" w:h="11906" w:orient="landscape"/>
      <w:pgMar w:top="142" w:right="678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06F37"/>
    <w:multiLevelType w:val="hybridMultilevel"/>
    <w:tmpl w:val="98988D6E"/>
    <w:lvl w:ilvl="0" w:tplc="CC022464">
      <w:start w:val="1"/>
      <w:numFmt w:val="decimal"/>
      <w:lvlText w:val="%1."/>
      <w:lvlJc w:val="left"/>
      <w:pPr>
        <w:ind w:left="4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20" w:hanging="360"/>
      </w:pPr>
    </w:lvl>
    <w:lvl w:ilvl="2" w:tplc="0419001B" w:tentative="1">
      <w:start w:val="1"/>
      <w:numFmt w:val="lowerRoman"/>
      <w:lvlText w:val="%3."/>
      <w:lvlJc w:val="right"/>
      <w:pPr>
        <w:ind w:left="5640" w:hanging="180"/>
      </w:pPr>
    </w:lvl>
    <w:lvl w:ilvl="3" w:tplc="0419000F" w:tentative="1">
      <w:start w:val="1"/>
      <w:numFmt w:val="decimal"/>
      <w:lvlText w:val="%4."/>
      <w:lvlJc w:val="left"/>
      <w:pPr>
        <w:ind w:left="6360" w:hanging="360"/>
      </w:pPr>
    </w:lvl>
    <w:lvl w:ilvl="4" w:tplc="04190019" w:tentative="1">
      <w:start w:val="1"/>
      <w:numFmt w:val="lowerLetter"/>
      <w:lvlText w:val="%5."/>
      <w:lvlJc w:val="left"/>
      <w:pPr>
        <w:ind w:left="7080" w:hanging="360"/>
      </w:pPr>
    </w:lvl>
    <w:lvl w:ilvl="5" w:tplc="0419001B" w:tentative="1">
      <w:start w:val="1"/>
      <w:numFmt w:val="lowerRoman"/>
      <w:lvlText w:val="%6."/>
      <w:lvlJc w:val="right"/>
      <w:pPr>
        <w:ind w:left="7800" w:hanging="180"/>
      </w:pPr>
    </w:lvl>
    <w:lvl w:ilvl="6" w:tplc="0419000F" w:tentative="1">
      <w:start w:val="1"/>
      <w:numFmt w:val="decimal"/>
      <w:lvlText w:val="%7."/>
      <w:lvlJc w:val="left"/>
      <w:pPr>
        <w:ind w:left="8520" w:hanging="360"/>
      </w:pPr>
    </w:lvl>
    <w:lvl w:ilvl="7" w:tplc="04190019" w:tentative="1">
      <w:start w:val="1"/>
      <w:numFmt w:val="lowerLetter"/>
      <w:lvlText w:val="%8."/>
      <w:lvlJc w:val="left"/>
      <w:pPr>
        <w:ind w:left="9240" w:hanging="360"/>
      </w:pPr>
    </w:lvl>
    <w:lvl w:ilvl="8" w:tplc="0419001B" w:tentative="1">
      <w:start w:val="1"/>
      <w:numFmt w:val="lowerRoman"/>
      <w:lvlText w:val="%9."/>
      <w:lvlJc w:val="right"/>
      <w:pPr>
        <w:ind w:left="9960" w:hanging="180"/>
      </w:pPr>
    </w:lvl>
  </w:abstractNum>
  <w:abstractNum w:abstractNumId="1">
    <w:nsid w:val="41481B3D"/>
    <w:multiLevelType w:val="hybridMultilevel"/>
    <w:tmpl w:val="AF2A4C58"/>
    <w:lvl w:ilvl="0" w:tplc="F39C401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042D"/>
    <w:rsid w:val="00164590"/>
    <w:rsid w:val="0033488E"/>
    <w:rsid w:val="005518F6"/>
    <w:rsid w:val="00690144"/>
    <w:rsid w:val="006949F2"/>
    <w:rsid w:val="00800F0E"/>
    <w:rsid w:val="00B0042D"/>
    <w:rsid w:val="00BB45E3"/>
    <w:rsid w:val="00C87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0042D"/>
  </w:style>
  <w:style w:type="paragraph" w:styleId="a3">
    <w:name w:val="No Spacing"/>
    <w:uiPriority w:val="1"/>
    <w:qFormat/>
    <w:rsid w:val="00B004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B00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0042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042D"/>
    <w:rPr>
      <w:rFonts w:ascii="Tahoma" w:eastAsia="Calibri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5518F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0042D"/>
  </w:style>
  <w:style w:type="paragraph" w:styleId="a3">
    <w:name w:val="No Spacing"/>
    <w:uiPriority w:val="1"/>
    <w:qFormat/>
    <w:rsid w:val="00B004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B00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0042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042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k29051@bk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vk29051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6402</Words>
  <Characters>36494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Uchitel</cp:lastModifiedBy>
  <cp:revision>5</cp:revision>
  <cp:lastPrinted>2018-03-21T09:23:00Z</cp:lastPrinted>
  <dcterms:created xsi:type="dcterms:W3CDTF">2017-08-23T04:54:00Z</dcterms:created>
  <dcterms:modified xsi:type="dcterms:W3CDTF">2018-03-21T09:23:00Z</dcterms:modified>
</cp:coreProperties>
</file>